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F99" w:rsidRDefault="00A15F99">
      <w:pPr>
        <w:tabs>
          <w:tab w:val="left" w:pos="2700"/>
        </w:tabs>
        <w:jc w:val="center"/>
        <w:rPr>
          <w:rFonts w:ascii="Arial" w:hAnsi="Arial"/>
          <w:b/>
          <w:sz w:val="24"/>
          <w:u w:val="single"/>
        </w:rPr>
      </w:pPr>
      <w:bookmarkStart w:id="0" w:name="_GoBack"/>
      <w:bookmarkEnd w:id="0"/>
      <w:r>
        <w:rPr>
          <w:rFonts w:ascii="Arial" w:hAnsi="Arial"/>
          <w:b/>
          <w:sz w:val="24"/>
          <w:u w:val="single"/>
        </w:rPr>
        <w:t xml:space="preserve">CPSE 751: </w:t>
      </w:r>
      <w:r w:rsidR="002E0956">
        <w:rPr>
          <w:rFonts w:ascii="Arial" w:hAnsi="Arial"/>
          <w:b/>
          <w:sz w:val="24"/>
          <w:u w:val="single"/>
        </w:rPr>
        <w:t xml:space="preserve">Counseling </w:t>
      </w:r>
      <w:r>
        <w:rPr>
          <w:rFonts w:ascii="Arial" w:hAnsi="Arial"/>
          <w:b/>
          <w:sz w:val="24"/>
          <w:u w:val="single"/>
        </w:rPr>
        <w:t xml:space="preserve">Multicultural </w:t>
      </w:r>
      <w:r w:rsidR="002E0956">
        <w:rPr>
          <w:rFonts w:ascii="Arial" w:hAnsi="Arial"/>
          <w:b/>
          <w:sz w:val="24"/>
          <w:u w:val="single"/>
        </w:rPr>
        <w:t>and Diverse Populations</w:t>
      </w:r>
    </w:p>
    <w:p w:rsidR="00A15F99" w:rsidRDefault="00A15F99">
      <w:pPr>
        <w:tabs>
          <w:tab w:val="left" w:pos="2700"/>
        </w:tabs>
        <w:rPr>
          <w:rFonts w:ascii="Arial" w:hAnsi="Arial"/>
          <w:b/>
          <w:sz w:val="24"/>
        </w:rPr>
      </w:pPr>
    </w:p>
    <w:p w:rsidR="00A15F99" w:rsidRDefault="00A15F99" w:rsidP="00FD398C">
      <w:pPr>
        <w:tabs>
          <w:tab w:val="left" w:pos="2700"/>
        </w:tabs>
        <w:jc w:val="center"/>
        <w:rPr>
          <w:rFonts w:ascii="Arial" w:hAnsi="Arial"/>
          <w:sz w:val="24"/>
        </w:rPr>
      </w:pPr>
      <w:r>
        <w:rPr>
          <w:rFonts w:ascii="Arial" w:hAnsi="Arial"/>
          <w:sz w:val="24"/>
        </w:rPr>
        <w:t>Brigham Young University</w:t>
      </w:r>
      <w:r w:rsidR="00FD398C">
        <w:rPr>
          <w:rFonts w:ascii="Arial" w:hAnsi="Arial"/>
          <w:sz w:val="24"/>
        </w:rPr>
        <w:t xml:space="preserve">, Dept. of </w:t>
      </w:r>
      <w:r>
        <w:rPr>
          <w:rFonts w:ascii="Arial" w:hAnsi="Arial"/>
          <w:sz w:val="24"/>
        </w:rPr>
        <w:t>Counseling Psychology and Special Education</w:t>
      </w:r>
    </w:p>
    <w:p w:rsidR="00A15F99" w:rsidRDefault="008447BD">
      <w:pPr>
        <w:tabs>
          <w:tab w:val="left" w:pos="2700"/>
        </w:tabs>
        <w:jc w:val="center"/>
        <w:rPr>
          <w:rFonts w:ascii="Arial" w:hAnsi="Arial"/>
          <w:sz w:val="24"/>
        </w:rPr>
      </w:pPr>
      <w:r>
        <w:rPr>
          <w:rFonts w:ascii="Arial" w:hAnsi="Arial"/>
          <w:sz w:val="24"/>
        </w:rPr>
        <w:t>Winter Semester, 2014</w:t>
      </w:r>
    </w:p>
    <w:p w:rsidR="00411C41" w:rsidRDefault="00411C41">
      <w:pPr>
        <w:tabs>
          <w:tab w:val="left" w:pos="2700"/>
        </w:tabs>
        <w:jc w:val="center"/>
        <w:rPr>
          <w:rFonts w:ascii="Arial" w:hAnsi="Arial"/>
          <w:sz w:val="24"/>
        </w:rPr>
      </w:pPr>
    </w:p>
    <w:p w:rsidR="00A15F99" w:rsidRDefault="00A15F99" w:rsidP="00A05283">
      <w:pPr>
        <w:tabs>
          <w:tab w:val="left" w:pos="2700"/>
        </w:tabs>
        <w:spacing w:line="320" w:lineRule="exact"/>
        <w:rPr>
          <w:rFonts w:ascii="Arial" w:hAnsi="Arial"/>
          <w:sz w:val="24"/>
        </w:rPr>
      </w:pPr>
      <w:r>
        <w:rPr>
          <w:rFonts w:ascii="Arial" w:hAnsi="Arial"/>
          <w:b/>
          <w:sz w:val="24"/>
        </w:rPr>
        <w:t>Location and Time:</w:t>
      </w:r>
      <w:r>
        <w:rPr>
          <w:rFonts w:ascii="Arial" w:hAnsi="Arial"/>
          <w:b/>
          <w:sz w:val="24"/>
        </w:rPr>
        <w:tab/>
      </w:r>
      <w:r w:rsidR="008447BD">
        <w:rPr>
          <w:rFonts w:ascii="Arial" w:hAnsi="Arial"/>
          <w:sz w:val="24"/>
        </w:rPr>
        <w:t>28</w:t>
      </w:r>
      <w:r w:rsidR="009C262D">
        <w:rPr>
          <w:rFonts w:ascii="Arial" w:hAnsi="Arial"/>
          <w:sz w:val="24"/>
        </w:rPr>
        <w:t>0</w:t>
      </w:r>
      <w:r w:rsidR="006A7557" w:rsidRPr="0040434D">
        <w:rPr>
          <w:rFonts w:ascii="Arial" w:hAnsi="Arial"/>
          <w:sz w:val="24"/>
        </w:rPr>
        <w:t xml:space="preserve"> M</w:t>
      </w:r>
      <w:r w:rsidR="00031400" w:rsidRPr="0040434D">
        <w:rPr>
          <w:rFonts w:ascii="Arial" w:hAnsi="Arial"/>
          <w:sz w:val="24"/>
        </w:rPr>
        <w:t>CK</w:t>
      </w:r>
      <w:r w:rsidR="006A7557" w:rsidRPr="0040434D">
        <w:rPr>
          <w:rFonts w:ascii="Arial" w:hAnsi="Arial"/>
          <w:sz w:val="24"/>
        </w:rPr>
        <w:t>B</w:t>
      </w:r>
      <w:r w:rsidRPr="0040434D">
        <w:rPr>
          <w:rFonts w:ascii="Arial" w:hAnsi="Arial"/>
          <w:sz w:val="24"/>
        </w:rPr>
        <w:t>,</w:t>
      </w:r>
      <w:r w:rsidRPr="0040434D">
        <w:rPr>
          <w:rFonts w:ascii="Arial" w:hAnsi="Arial"/>
          <w:b/>
          <w:sz w:val="24"/>
        </w:rPr>
        <w:t xml:space="preserve"> </w:t>
      </w:r>
      <w:r w:rsidR="0053737F" w:rsidRPr="0040434D">
        <w:rPr>
          <w:rFonts w:ascii="Arial" w:hAnsi="Arial"/>
          <w:sz w:val="24"/>
        </w:rPr>
        <w:t>Wednesday</w:t>
      </w:r>
      <w:r w:rsidR="006A7557" w:rsidRPr="0040434D">
        <w:rPr>
          <w:rFonts w:ascii="Arial" w:hAnsi="Arial"/>
          <w:sz w:val="24"/>
        </w:rPr>
        <w:t xml:space="preserve"> </w:t>
      </w:r>
      <w:r w:rsidR="008447BD">
        <w:rPr>
          <w:rFonts w:ascii="Arial" w:hAnsi="Arial"/>
          <w:sz w:val="24"/>
        </w:rPr>
        <w:t>2</w:t>
      </w:r>
      <w:r w:rsidR="00B02C53" w:rsidRPr="00B02C53">
        <w:rPr>
          <w:rFonts w:ascii="Arial" w:hAnsi="Arial"/>
          <w:sz w:val="24"/>
        </w:rPr>
        <w:t>:</w:t>
      </w:r>
      <w:r w:rsidR="008447BD">
        <w:rPr>
          <w:rFonts w:ascii="Arial" w:hAnsi="Arial"/>
          <w:sz w:val="24"/>
        </w:rPr>
        <w:t>3</w:t>
      </w:r>
      <w:r w:rsidR="00B02C53" w:rsidRPr="00B02C53">
        <w:rPr>
          <w:rFonts w:ascii="Arial" w:hAnsi="Arial"/>
          <w:sz w:val="24"/>
        </w:rPr>
        <w:t>0</w:t>
      </w:r>
      <w:r w:rsidR="009C262D">
        <w:rPr>
          <w:rFonts w:ascii="Arial" w:hAnsi="Arial"/>
          <w:sz w:val="24"/>
        </w:rPr>
        <w:t>P</w:t>
      </w:r>
      <w:r w:rsidR="00B02C53">
        <w:rPr>
          <w:rFonts w:ascii="Arial" w:hAnsi="Arial"/>
          <w:sz w:val="24"/>
        </w:rPr>
        <w:t>M</w:t>
      </w:r>
      <w:r w:rsidR="008447BD">
        <w:rPr>
          <w:rFonts w:ascii="Arial" w:hAnsi="Arial"/>
          <w:sz w:val="24"/>
        </w:rPr>
        <w:t xml:space="preserve"> – </w:t>
      </w:r>
      <w:r w:rsidR="009C262D">
        <w:rPr>
          <w:rFonts w:ascii="Arial" w:hAnsi="Arial"/>
          <w:sz w:val="24"/>
        </w:rPr>
        <w:t>5</w:t>
      </w:r>
      <w:r w:rsidR="008447BD">
        <w:rPr>
          <w:rFonts w:ascii="Arial" w:hAnsi="Arial"/>
          <w:sz w:val="24"/>
        </w:rPr>
        <w:t>:0</w:t>
      </w:r>
      <w:r w:rsidR="009C262D">
        <w:rPr>
          <w:rFonts w:ascii="Arial" w:hAnsi="Arial"/>
          <w:sz w:val="24"/>
        </w:rPr>
        <w:t>0PM</w:t>
      </w:r>
    </w:p>
    <w:p w:rsidR="00A15F99" w:rsidRDefault="00A15F99" w:rsidP="00A05283">
      <w:pPr>
        <w:tabs>
          <w:tab w:val="left" w:pos="2700"/>
        </w:tabs>
        <w:spacing w:line="320" w:lineRule="exact"/>
        <w:rPr>
          <w:rFonts w:ascii="Arial" w:hAnsi="Arial"/>
          <w:sz w:val="24"/>
        </w:rPr>
      </w:pPr>
      <w:r>
        <w:rPr>
          <w:rFonts w:ascii="Arial" w:hAnsi="Arial"/>
          <w:b/>
          <w:sz w:val="24"/>
        </w:rPr>
        <w:t>Instructor</w:t>
      </w:r>
      <w:r w:rsidR="008447BD">
        <w:rPr>
          <w:rFonts w:ascii="Arial" w:hAnsi="Arial"/>
          <w:b/>
          <w:sz w:val="24"/>
        </w:rPr>
        <w:t>s</w:t>
      </w:r>
      <w:r>
        <w:rPr>
          <w:rFonts w:ascii="Arial" w:hAnsi="Arial"/>
          <w:b/>
          <w:sz w:val="24"/>
        </w:rPr>
        <w:t xml:space="preserve">: </w:t>
      </w:r>
      <w:r>
        <w:rPr>
          <w:rFonts w:ascii="Arial" w:hAnsi="Arial"/>
          <w:b/>
          <w:sz w:val="24"/>
        </w:rPr>
        <w:tab/>
      </w:r>
      <w:r>
        <w:rPr>
          <w:rFonts w:ascii="Arial" w:hAnsi="Arial"/>
          <w:sz w:val="24"/>
        </w:rPr>
        <w:t>Timothy B. Smith, Ph.D.</w:t>
      </w:r>
      <w:r w:rsidR="008447BD">
        <w:rPr>
          <w:rFonts w:ascii="Arial" w:hAnsi="Arial"/>
          <w:sz w:val="24"/>
        </w:rPr>
        <w:t xml:space="preserve"> and G. E. Kawika Allen, Ph.D.</w:t>
      </w:r>
    </w:p>
    <w:p w:rsidR="00A15F99" w:rsidRDefault="00A15F99" w:rsidP="00A05283">
      <w:pPr>
        <w:tabs>
          <w:tab w:val="left" w:pos="2700"/>
        </w:tabs>
        <w:spacing w:line="320" w:lineRule="exact"/>
        <w:rPr>
          <w:rFonts w:ascii="Arial" w:hAnsi="Arial"/>
          <w:sz w:val="24"/>
        </w:rPr>
      </w:pPr>
      <w:r>
        <w:rPr>
          <w:rFonts w:ascii="Arial" w:hAnsi="Arial"/>
          <w:b/>
          <w:sz w:val="24"/>
        </w:rPr>
        <w:t xml:space="preserve">Office Hours: </w:t>
      </w:r>
      <w:r>
        <w:rPr>
          <w:rFonts w:ascii="Arial" w:hAnsi="Arial"/>
          <w:b/>
          <w:sz w:val="24"/>
        </w:rPr>
        <w:tab/>
      </w:r>
      <w:r>
        <w:rPr>
          <w:rFonts w:ascii="Arial" w:hAnsi="Arial"/>
          <w:sz w:val="24"/>
        </w:rPr>
        <w:t xml:space="preserve">Monday </w:t>
      </w:r>
      <w:r w:rsidR="009628D4">
        <w:rPr>
          <w:rFonts w:ascii="Arial" w:hAnsi="Arial"/>
          <w:sz w:val="24"/>
        </w:rPr>
        <w:t>1</w:t>
      </w:r>
      <w:r w:rsidR="008C182A">
        <w:rPr>
          <w:rFonts w:ascii="Arial" w:hAnsi="Arial"/>
          <w:sz w:val="24"/>
        </w:rPr>
        <w:t>2</w:t>
      </w:r>
      <w:r w:rsidR="009628D4">
        <w:rPr>
          <w:rFonts w:ascii="Arial" w:hAnsi="Arial"/>
          <w:sz w:val="24"/>
        </w:rPr>
        <w:t xml:space="preserve">-2 </w:t>
      </w:r>
      <w:r>
        <w:rPr>
          <w:rFonts w:ascii="Arial" w:hAnsi="Arial"/>
          <w:sz w:val="24"/>
        </w:rPr>
        <w:t xml:space="preserve">and </w:t>
      </w:r>
      <w:r w:rsidR="008447BD">
        <w:rPr>
          <w:rFonts w:ascii="Arial" w:hAnsi="Arial"/>
          <w:sz w:val="24"/>
        </w:rPr>
        <w:t>Tue</w:t>
      </w:r>
      <w:r>
        <w:rPr>
          <w:rFonts w:ascii="Arial" w:hAnsi="Arial"/>
          <w:sz w:val="24"/>
        </w:rPr>
        <w:t xml:space="preserve">sday </w:t>
      </w:r>
      <w:r w:rsidR="009C262D">
        <w:rPr>
          <w:rFonts w:ascii="Arial" w:hAnsi="Arial"/>
          <w:sz w:val="24"/>
        </w:rPr>
        <w:t>4</w:t>
      </w:r>
      <w:r w:rsidR="009628D4">
        <w:rPr>
          <w:rFonts w:ascii="Arial" w:hAnsi="Arial"/>
          <w:sz w:val="24"/>
        </w:rPr>
        <w:t>-</w:t>
      </w:r>
      <w:r w:rsidR="009C262D">
        <w:rPr>
          <w:rFonts w:ascii="Arial" w:hAnsi="Arial"/>
          <w:sz w:val="24"/>
        </w:rPr>
        <w:t>5</w:t>
      </w:r>
      <w:r>
        <w:rPr>
          <w:rFonts w:ascii="Arial" w:hAnsi="Arial"/>
          <w:sz w:val="24"/>
        </w:rPr>
        <w:t xml:space="preserve"> and by appointment</w:t>
      </w:r>
    </w:p>
    <w:p w:rsidR="00A15F99" w:rsidRPr="00A05283" w:rsidRDefault="00A15F99" w:rsidP="00A05283">
      <w:pPr>
        <w:tabs>
          <w:tab w:val="left" w:pos="2700"/>
        </w:tabs>
        <w:spacing w:line="320" w:lineRule="exact"/>
        <w:ind w:left="2700" w:hanging="2700"/>
        <w:rPr>
          <w:rFonts w:ascii="Arial" w:hAnsi="Arial" w:cs="Arial"/>
          <w:sz w:val="24"/>
          <w:szCs w:val="24"/>
        </w:rPr>
      </w:pPr>
      <w:r w:rsidRPr="00A05283">
        <w:rPr>
          <w:rFonts w:ascii="Arial" w:hAnsi="Arial" w:cs="Arial"/>
          <w:b/>
          <w:sz w:val="24"/>
          <w:szCs w:val="24"/>
        </w:rPr>
        <w:t>Contact Information:</w:t>
      </w:r>
      <w:r w:rsidRPr="00A05283">
        <w:rPr>
          <w:rFonts w:ascii="Arial" w:hAnsi="Arial" w:cs="Arial"/>
          <w:b/>
          <w:sz w:val="24"/>
          <w:szCs w:val="24"/>
        </w:rPr>
        <w:tab/>
      </w:r>
      <w:r w:rsidR="00FD4463" w:rsidRPr="00A05283">
        <w:rPr>
          <w:rFonts w:ascii="Arial" w:hAnsi="Arial" w:cs="Arial"/>
          <w:sz w:val="24"/>
          <w:szCs w:val="24"/>
        </w:rPr>
        <w:t>Office phone: 422</w:t>
      </w:r>
      <w:r w:rsidRPr="00A05283">
        <w:rPr>
          <w:rFonts w:ascii="Arial" w:hAnsi="Arial" w:cs="Arial"/>
          <w:sz w:val="24"/>
          <w:szCs w:val="24"/>
        </w:rPr>
        <w:t>-1311</w:t>
      </w:r>
      <w:r w:rsidR="00A05283">
        <w:rPr>
          <w:rFonts w:ascii="Arial" w:hAnsi="Arial" w:cs="Arial"/>
          <w:sz w:val="24"/>
          <w:szCs w:val="24"/>
        </w:rPr>
        <w:t xml:space="preserve">; </w:t>
      </w:r>
      <w:r w:rsidR="00A05283" w:rsidRPr="00A05283">
        <w:rPr>
          <w:rFonts w:ascii="Arial" w:hAnsi="Arial" w:cs="Arial"/>
          <w:sz w:val="24"/>
          <w:szCs w:val="24"/>
        </w:rPr>
        <w:t xml:space="preserve">Office: 340-N MCKB; </w:t>
      </w:r>
      <w:r w:rsidR="00A05283">
        <w:rPr>
          <w:rFonts w:ascii="Arial" w:hAnsi="Arial" w:cs="Arial"/>
          <w:sz w:val="24"/>
          <w:szCs w:val="24"/>
        </w:rPr>
        <w:t>TBS</w:t>
      </w:r>
      <w:r w:rsidRPr="00A05283">
        <w:rPr>
          <w:rFonts w:ascii="Arial" w:hAnsi="Arial" w:cs="Arial"/>
          <w:sz w:val="24"/>
          <w:szCs w:val="24"/>
        </w:rPr>
        <w:t>@byu.edu</w:t>
      </w:r>
      <w:r w:rsidRPr="00A05283">
        <w:rPr>
          <w:rFonts w:ascii="Arial" w:hAnsi="Arial" w:cs="Arial"/>
          <w:sz w:val="24"/>
          <w:szCs w:val="24"/>
        </w:rPr>
        <w:tab/>
      </w:r>
    </w:p>
    <w:p w:rsidR="00E54714" w:rsidRDefault="00E54714">
      <w:pPr>
        <w:tabs>
          <w:tab w:val="left" w:pos="2700"/>
        </w:tabs>
        <w:ind w:left="2700" w:hanging="2700"/>
        <w:rPr>
          <w:rFonts w:ascii="Arial" w:hAnsi="Arial"/>
          <w:sz w:val="24"/>
        </w:rPr>
      </w:pPr>
      <w:r>
        <w:rPr>
          <w:rFonts w:ascii="Arial" w:hAnsi="Arial"/>
          <w:sz w:val="24"/>
        </w:rPr>
        <w:tab/>
      </w:r>
    </w:p>
    <w:p w:rsidR="00A15F99" w:rsidRDefault="00A15F99">
      <w:pPr>
        <w:tabs>
          <w:tab w:val="left" w:pos="2700"/>
        </w:tabs>
        <w:ind w:left="2700" w:hanging="2700"/>
        <w:rPr>
          <w:rFonts w:ascii="Arial" w:hAnsi="Arial"/>
          <w:sz w:val="24"/>
        </w:rPr>
      </w:pPr>
      <w:r>
        <w:rPr>
          <w:rFonts w:ascii="Arial" w:hAnsi="Arial"/>
          <w:b/>
          <w:sz w:val="24"/>
        </w:rPr>
        <w:t>Required Text</w:t>
      </w:r>
      <w:r w:rsidR="003E77A7">
        <w:rPr>
          <w:rFonts w:ascii="Arial" w:hAnsi="Arial"/>
          <w:b/>
          <w:sz w:val="24"/>
        </w:rPr>
        <w:t>s</w:t>
      </w:r>
      <w:r>
        <w:rPr>
          <w:rFonts w:ascii="Arial" w:hAnsi="Arial"/>
          <w:b/>
          <w:sz w:val="24"/>
        </w:rPr>
        <w:t>:</w:t>
      </w:r>
      <w:r>
        <w:rPr>
          <w:rFonts w:ascii="Arial" w:hAnsi="Arial"/>
          <w:b/>
          <w:sz w:val="24"/>
        </w:rPr>
        <w:tab/>
      </w:r>
      <w:r w:rsidR="00E54714">
        <w:rPr>
          <w:rFonts w:ascii="Arial" w:hAnsi="Arial"/>
          <w:b/>
          <w:sz w:val="24"/>
        </w:rPr>
        <w:t xml:space="preserve">1) </w:t>
      </w:r>
      <w:r w:rsidR="006A7557">
        <w:rPr>
          <w:rFonts w:ascii="Arial" w:hAnsi="Arial"/>
          <w:sz w:val="24"/>
        </w:rPr>
        <w:t>Smith, T. B. (2004</w:t>
      </w:r>
      <w:r>
        <w:rPr>
          <w:rFonts w:ascii="Arial" w:hAnsi="Arial"/>
          <w:sz w:val="24"/>
        </w:rPr>
        <w:t xml:space="preserve">). </w:t>
      </w:r>
      <w:r w:rsidRPr="00FD398C">
        <w:rPr>
          <w:rFonts w:ascii="Arial" w:hAnsi="Arial"/>
          <w:i/>
          <w:sz w:val="24"/>
        </w:rPr>
        <w:t>Practicing multiculturalism: Affirming diversity in counseling and psychology.</w:t>
      </w:r>
      <w:r>
        <w:rPr>
          <w:rFonts w:ascii="Arial" w:hAnsi="Arial"/>
          <w:sz w:val="24"/>
        </w:rPr>
        <w:t xml:space="preserve"> Boston: Allyn &amp; Bacon.</w:t>
      </w:r>
    </w:p>
    <w:p w:rsidR="003E77A7" w:rsidRDefault="00E54714" w:rsidP="003E77A7">
      <w:pPr>
        <w:tabs>
          <w:tab w:val="left" w:pos="2700"/>
        </w:tabs>
        <w:ind w:left="2700" w:hanging="2700"/>
        <w:rPr>
          <w:rFonts w:ascii="Arial" w:hAnsi="Arial"/>
          <w:sz w:val="24"/>
        </w:rPr>
      </w:pPr>
      <w:r w:rsidRPr="00E54714">
        <w:rPr>
          <w:rFonts w:ascii="Arial" w:hAnsi="Arial"/>
          <w:b/>
          <w:sz w:val="24"/>
        </w:rPr>
        <w:t>2)</w:t>
      </w:r>
      <w:r>
        <w:rPr>
          <w:rFonts w:ascii="Arial" w:hAnsi="Arial"/>
          <w:sz w:val="24"/>
        </w:rPr>
        <w:t xml:space="preserve"> </w:t>
      </w:r>
      <w:r w:rsidR="00B02C53" w:rsidRPr="00B02C53">
        <w:rPr>
          <w:rFonts w:ascii="Arial" w:hAnsi="Arial"/>
          <w:sz w:val="24"/>
        </w:rPr>
        <w:t xml:space="preserve">Guidelines for Psychological Practice with Lesbian, Gay, and Bisexual Clients </w:t>
      </w:r>
      <w:r w:rsidR="00EE085B">
        <w:rPr>
          <w:rFonts w:ascii="Arial" w:hAnsi="Arial"/>
          <w:sz w:val="24"/>
        </w:rPr>
        <w:t>(APA</w:t>
      </w:r>
      <w:r w:rsidR="003E77A7" w:rsidRPr="003E77A7">
        <w:rPr>
          <w:rFonts w:ascii="Arial" w:hAnsi="Arial"/>
          <w:sz w:val="24"/>
        </w:rPr>
        <w:t>)</w:t>
      </w:r>
    </w:p>
    <w:p w:rsidR="003E77A7" w:rsidRDefault="008C182A" w:rsidP="003E77A7">
      <w:pPr>
        <w:tabs>
          <w:tab w:val="left" w:pos="2700"/>
        </w:tabs>
        <w:ind w:left="2700" w:hanging="2700"/>
        <w:rPr>
          <w:rFonts w:ascii="Arial" w:hAnsi="Arial"/>
          <w:sz w:val="24"/>
          <w:u w:val="single"/>
        </w:rPr>
      </w:pPr>
      <w:r>
        <w:rPr>
          <w:rFonts w:ascii="Arial" w:hAnsi="Arial"/>
          <w:sz w:val="24"/>
        </w:rPr>
        <w:tab/>
      </w:r>
      <w:r w:rsidR="00B02C53" w:rsidRPr="00B02C53">
        <w:rPr>
          <w:rFonts w:ascii="Arial" w:hAnsi="Arial"/>
          <w:sz w:val="24"/>
          <w:u w:val="single"/>
        </w:rPr>
        <w:t>www.apa.org/pi/lgbt/resources/guidelines.aspx</w:t>
      </w:r>
    </w:p>
    <w:p w:rsidR="003E77A7" w:rsidRDefault="00E54714" w:rsidP="003E77A7">
      <w:pPr>
        <w:tabs>
          <w:tab w:val="left" w:pos="2700"/>
        </w:tabs>
        <w:ind w:left="2700" w:hanging="2700"/>
        <w:rPr>
          <w:rFonts w:ascii="Arial" w:hAnsi="Arial"/>
          <w:sz w:val="24"/>
        </w:rPr>
      </w:pPr>
      <w:r w:rsidRPr="00E54714">
        <w:rPr>
          <w:rFonts w:ascii="Arial" w:hAnsi="Arial"/>
          <w:b/>
          <w:sz w:val="24"/>
        </w:rPr>
        <w:t>3)</w:t>
      </w:r>
      <w:r>
        <w:rPr>
          <w:rFonts w:ascii="Arial" w:hAnsi="Arial"/>
          <w:sz w:val="24"/>
        </w:rPr>
        <w:t xml:space="preserve"> </w:t>
      </w:r>
      <w:r w:rsidR="003E77A7" w:rsidRPr="003E77A7">
        <w:rPr>
          <w:rFonts w:ascii="Arial" w:hAnsi="Arial"/>
          <w:sz w:val="24"/>
        </w:rPr>
        <w:t>Guidelines on Multicultural Education,</w:t>
      </w:r>
      <w:r w:rsidR="003E77A7">
        <w:rPr>
          <w:rFonts w:ascii="Arial" w:hAnsi="Arial"/>
          <w:sz w:val="24"/>
        </w:rPr>
        <w:t xml:space="preserve"> </w:t>
      </w:r>
      <w:r w:rsidR="003E77A7" w:rsidRPr="003E77A7">
        <w:rPr>
          <w:rFonts w:ascii="Arial" w:hAnsi="Arial"/>
          <w:sz w:val="24"/>
        </w:rPr>
        <w:t xml:space="preserve">Training, Research, Practice, </w:t>
      </w:r>
      <w:r>
        <w:rPr>
          <w:rFonts w:ascii="Arial" w:hAnsi="Arial"/>
          <w:sz w:val="24"/>
        </w:rPr>
        <w:t>&amp;</w:t>
      </w:r>
      <w:r w:rsidR="003E77A7">
        <w:rPr>
          <w:rFonts w:ascii="Arial" w:hAnsi="Arial"/>
          <w:sz w:val="24"/>
        </w:rPr>
        <w:t xml:space="preserve"> Organizational</w:t>
      </w:r>
    </w:p>
    <w:p w:rsidR="00B02C53" w:rsidRDefault="00B02C53" w:rsidP="00EE085B">
      <w:pPr>
        <w:tabs>
          <w:tab w:val="left" w:pos="2700"/>
        </w:tabs>
        <w:ind w:left="2700" w:hanging="2700"/>
        <w:rPr>
          <w:rFonts w:ascii="Arial" w:hAnsi="Arial"/>
          <w:sz w:val="24"/>
        </w:rPr>
      </w:pPr>
      <w:r>
        <w:rPr>
          <w:rFonts w:ascii="Arial" w:hAnsi="Arial"/>
          <w:sz w:val="24"/>
        </w:rPr>
        <w:t xml:space="preserve">     </w:t>
      </w:r>
      <w:r w:rsidR="003E77A7" w:rsidRPr="003E77A7">
        <w:rPr>
          <w:rFonts w:ascii="Arial" w:hAnsi="Arial"/>
          <w:sz w:val="24"/>
        </w:rPr>
        <w:t>Change for Psychologists</w:t>
      </w:r>
      <w:r w:rsidR="00EE085B">
        <w:rPr>
          <w:rFonts w:ascii="Arial" w:hAnsi="Arial"/>
          <w:sz w:val="24"/>
        </w:rPr>
        <w:t xml:space="preserve"> (APA</w:t>
      </w:r>
      <w:r w:rsidR="003E77A7">
        <w:rPr>
          <w:rFonts w:ascii="Arial" w:hAnsi="Arial"/>
          <w:sz w:val="24"/>
        </w:rPr>
        <w:t>)</w:t>
      </w:r>
    </w:p>
    <w:p w:rsidR="003E77A7" w:rsidRPr="003E77A7" w:rsidRDefault="00B02C53" w:rsidP="00B02C53">
      <w:pPr>
        <w:tabs>
          <w:tab w:val="left" w:pos="450"/>
        </w:tabs>
        <w:ind w:left="2700" w:hanging="2700"/>
        <w:rPr>
          <w:rFonts w:ascii="Arial" w:hAnsi="Arial"/>
          <w:sz w:val="24"/>
        </w:rPr>
      </w:pPr>
      <w:r>
        <w:rPr>
          <w:rFonts w:ascii="Arial" w:hAnsi="Arial"/>
          <w:sz w:val="24"/>
        </w:rPr>
        <w:tab/>
      </w:r>
      <w:r w:rsidRPr="00B02C53">
        <w:rPr>
          <w:rFonts w:ascii="Arial" w:hAnsi="Arial"/>
          <w:sz w:val="24"/>
          <w:u w:val="single"/>
        </w:rPr>
        <w:t>www.apa.org/pi/oema/resources/policy/multicultural-guideline.pdf</w:t>
      </w:r>
    </w:p>
    <w:p w:rsidR="008C182A" w:rsidRPr="008C182A" w:rsidRDefault="00E54714" w:rsidP="008C182A">
      <w:pPr>
        <w:tabs>
          <w:tab w:val="left" w:pos="2700"/>
        </w:tabs>
        <w:ind w:left="2700" w:hanging="2700"/>
        <w:rPr>
          <w:rFonts w:ascii="Arial" w:hAnsi="Arial"/>
          <w:sz w:val="24"/>
        </w:rPr>
      </w:pPr>
      <w:r w:rsidRPr="00E54714">
        <w:rPr>
          <w:rFonts w:ascii="Arial" w:hAnsi="Arial"/>
          <w:b/>
          <w:sz w:val="24"/>
        </w:rPr>
        <w:t>4)</w:t>
      </w:r>
      <w:r>
        <w:rPr>
          <w:rFonts w:ascii="Arial" w:hAnsi="Arial"/>
          <w:sz w:val="24"/>
        </w:rPr>
        <w:t xml:space="preserve"> </w:t>
      </w:r>
      <w:r w:rsidR="008C182A" w:rsidRPr="008C182A">
        <w:rPr>
          <w:rFonts w:ascii="Arial" w:hAnsi="Arial"/>
          <w:bCs/>
          <w:sz w:val="24"/>
        </w:rPr>
        <w:t>Guidelines for Psychological Practice</w:t>
      </w:r>
      <w:r w:rsidR="008C182A">
        <w:rPr>
          <w:rFonts w:ascii="Arial" w:hAnsi="Arial"/>
          <w:bCs/>
          <w:sz w:val="24"/>
        </w:rPr>
        <w:t xml:space="preserve"> </w:t>
      </w:r>
      <w:r w:rsidR="008C182A" w:rsidRPr="008C182A">
        <w:rPr>
          <w:rFonts w:ascii="Arial" w:hAnsi="Arial"/>
          <w:bCs/>
          <w:sz w:val="24"/>
        </w:rPr>
        <w:t>with Older Adults</w:t>
      </w:r>
      <w:r w:rsidR="00EE085B">
        <w:rPr>
          <w:rFonts w:ascii="Arial" w:hAnsi="Arial"/>
          <w:bCs/>
          <w:sz w:val="24"/>
        </w:rPr>
        <w:t xml:space="preserve"> (APA)</w:t>
      </w:r>
    </w:p>
    <w:p w:rsidR="00EE085B" w:rsidRPr="00EE085B" w:rsidRDefault="00EE085B" w:rsidP="003E77A7">
      <w:pPr>
        <w:tabs>
          <w:tab w:val="left" w:pos="2700"/>
        </w:tabs>
        <w:ind w:left="2700" w:hanging="2700"/>
        <w:rPr>
          <w:rFonts w:ascii="Arial" w:hAnsi="Arial"/>
          <w:sz w:val="24"/>
          <w:szCs w:val="24"/>
          <w:u w:val="single"/>
        </w:rPr>
      </w:pPr>
      <w:r>
        <w:rPr>
          <w:rFonts w:ascii="Arial" w:hAnsi="Arial"/>
          <w:sz w:val="22"/>
          <w:szCs w:val="22"/>
        </w:rPr>
        <w:tab/>
      </w:r>
      <w:r w:rsidRPr="00EE085B">
        <w:rPr>
          <w:rFonts w:ascii="Arial" w:hAnsi="Arial"/>
          <w:sz w:val="24"/>
          <w:szCs w:val="24"/>
          <w:u w:val="single"/>
        </w:rPr>
        <w:t>www.apa.org/practice/guidelines/</w:t>
      </w:r>
      <w:r w:rsidR="00B02C53">
        <w:rPr>
          <w:rFonts w:ascii="Arial" w:hAnsi="Arial"/>
          <w:sz w:val="24"/>
          <w:szCs w:val="24"/>
          <w:u w:val="single"/>
        </w:rPr>
        <w:t>older-</w:t>
      </w:r>
      <w:r w:rsidRPr="00EE085B">
        <w:rPr>
          <w:rFonts w:ascii="Arial" w:hAnsi="Arial"/>
          <w:sz w:val="24"/>
          <w:szCs w:val="24"/>
          <w:u w:val="single"/>
        </w:rPr>
        <w:t>adult</w:t>
      </w:r>
      <w:r w:rsidR="00B02C53">
        <w:rPr>
          <w:rFonts w:ascii="Arial" w:hAnsi="Arial"/>
          <w:sz w:val="24"/>
          <w:szCs w:val="24"/>
          <w:u w:val="single"/>
        </w:rPr>
        <w:t>s</w:t>
      </w:r>
      <w:r w:rsidRPr="00EE085B">
        <w:rPr>
          <w:rFonts w:ascii="Arial" w:hAnsi="Arial"/>
          <w:sz w:val="24"/>
          <w:szCs w:val="24"/>
          <w:u w:val="single"/>
        </w:rPr>
        <w:t xml:space="preserve">.pdf </w:t>
      </w:r>
    </w:p>
    <w:p w:rsidR="00EE085B" w:rsidRDefault="008C182A" w:rsidP="003E77A7">
      <w:pPr>
        <w:tabs>
          <w:tab w:val="left" w:pos="2700"/>
        </w:tabs>
        <w:ind w:left="2700" w:hanging="2700"/>
        <w:rPr>
          <w:rFonts w:ascii="Arial" w:hAnsi="Arial"/>
          <w:bCs/>
          <w:sz w:val="24"/>
        </w:rPr>
      </w:pPr>
      <w:r w:rsidRPr="008C182A">
        <w:rPr>
          <w:rFonts w:ascii="Arial" w:hAnsi="Arial"/>
          <w:b/>
          <w:sz w:val="24"/>
        </w:rPr>
        <w:t>5)</w:t>
      </w:r>
      <w:r>
        <w:rPr>
          <w:rFonts w:ascii="Arial" w:hAnsi="Arial"/>
          <w:sz w:val="24"/>
        </w:rPr>
        <w:t xml:space="preserve"> </w:t>
      </w:r>
      <w:r w:rsidRPr="008C182A">
        <w:rPr>
          <w:rFonts w:ascii="Arial" w:hAnsi="Arial"/>
          <w:bCs/>
          <w:sz w:val="24"/>
        </w:rPr>
        <w:t xml:space="preserve">Guidelines for Psychological Practice with Girls and Women </w:t>
      </w:r>
      <w:r w:rsidR="00EE085B">
        <w:rPr>
          <w:rFonts w:ascii="Arial" w:hAnsi="Arial"/>
          <w:bCs/>
          <w:sz w:val="24"/>
        </w:rPr>
        <w:t>(APA)</w:t>
      </w:r>
    </w:p>
    <w:p w:rsidR="008C182A" w:rsidRDefault="00EE085B" w:rsidP="003E77A7">
      <w:pPr>
        <w:tabs>
          <w:tab w:val="left" w:pos="2700"/>
        </w:tabs>
        <w:ind w:left="2700" w:hanging="2700"/>
        <w:rPr>
          <w:rFonts w:ascii="Arial" w:hAnsi="Arial"/>
          <w:bCs/>
          <w:sz w:val="24"/>
          <w:u w:val="single"/>
        </w:rPr>
      </w:pPr>
      <w:r>
        <w:rPr>
          <w:rFonts w:ascii="Arial" w:hAnsi="Arial"/>
          <w:b/>
          <w:sz w:val="24"/>
        </w:rPr>
        <w:tab/>
      </w:r>
      <w:hyperlink r:id="rId6" w:history="1">
        <w:r w:rsidR="00FD398C" w:rsidRPr="00D63836">
          <w:rPr>
            <w:rStyle w:val="Hyperlink"/>
            <w:rFonts w:ascii="Arial" w:hAnsi="Arial"/>
            <w:bCs/>
            <w:sz w:val="24"/>
          </w:rPr>
          <w:t>www.apa.org/practice/guidelines/girls-and-women.pdf</w:t>
        </w:r>
      </w:hyperlink>
    </w:p>
    <w:p w:rsidR="00FD398C" w:rsidRDefault="00FD398C" w:rsidP="00FD398C">
      <w:pPr>
        <w:tabs>
          <w:tab w:val="left" w:pos="2700"/>
        </w:tabs>
        <w:ind w:left="2700" w:hanging="2700"/>
        <w:rPr>
          <w:rFonts w:ascii="Arial" w:hAnsi="Arial"/>
          <w:bCs/>
          <w:sz w:val="24"/>
        </w:rPr>
      </w:pPr>
      <w:r>
        <w:rPr>
          <w:rFonts w:ascii="Arial" w:hAnsi="Arial"/>
          <w:b/>
          <w:bCs/>
          <w:sz w:val="24"/>
        </w:rPr>
        <w:t xml:space="preserve">6) </w:t>
      </w:r>
      <w:r w:rsidRPr="00FD398C">
        <w:rPr>
          <w:rFonts w:ascii="Arial" w:hAnsi="Arial"/>
          <w:bCs/>
          <w:sz w:val="24"/>
        </w:rPr>
        <w:t>Guidelines for Assessment of and Intervention with Persons with Disabilities</w:t>
      </w:r>
    </w:p>
    <w:p w:rsidR="00FD398C" w:rsidRDefault="00FD398C" w:rsidP="00FD398C">
      <w:pPr>
        <w:tabs>
          <w:tab w:val="left" w:pos="2700"/>
        </w:tabs>
        <w:ind w:left="2700" w:hanging="2700"/>
        <w:rPr>
          <w:rFonts w:ascii="Arial" w:hAnsi="Arial"/>
          <w:bCs/>
          <w:sz w:val="24"/>
        </w:rPr>
      </w:pPr>
      <w:r>
        <w:rPr>
          <w:rFonts w:ascii="Arial" w:hAnsi="Arial"/>
          <w:b/>
          <w:bCs/>
          <w:sz w:val="24"/>
        </w:rPr>
        <w:t xml:space="preserve">               </w:t>
      </w:r>
      <w:hyperlink r:id="rId7" w:history="1">
        <w:r w:rsidRPr="00D63836">
          <w:rPr>
            <w:rStyle w:val="Hyperlink"/>
            <w:rFonts w:ascii="Arial" w:hAnsi="Arial"/>
            <w:bCs/>
            <w:sz w:val="24"/>
          </w:rPr>
          <w:t>http://www.apa.org/pi/disability/resources/assessment-disabilities.aspx</w:t>
        </w:r>
      </w:hyperlink>
    </w:p>
    <w:p w:rsidR="003E77A7" w:rsidRPr="00E54714" w:rsidRDefault="00FD398C" w:rsidP="00FD398C">
      <w:pPr>
        <w:tabs>
          <w:tab w:val="left" w:pos="2700"/>
        </w:tabs>
        <w:rPr>
          <w:rFonts w:ascii="Arial" w:hAnsi="Arial"/>
          <w:sz w:val="24"/>
          <w:u w:val="single"/>
        </w:rPr>
      </w:pPr>
      <w:r>
        <w:rPr>
          <w:rFonts w:ascii="Arial" w:hAnsi="Arial"/>
          <w:b/>
          <w:bCs/>
          <w:sz w:val="24"/>
        </w:rPr>
        <w:t>7</w:t>
      </w:r>
      <w:r w:rsidR="008C182A" w:rsidRPr="008C182A">
        <w:rPr>
          <w:rFonts w:ascii="Arial" w:hAnsi="Arial"/>
          <w:b/>
          <w:bCs/>
          <w:sz w:val="24"/>
        </w:rPr>
        <w:t>)</w:t>
      </w:r>
      <w:r w:rsidR="008C182A">
        <w:rPr>
          <w:rFonts w:ascii="Arial" w:hAnsi="Arial"/>
          <w:bCs/>
          <w:sz w:val="24"/>
        </w:rPr>
        <w:t xml:space="preserve"> </w:t>
      </w:r>
      <w:r w:rsidR="00662484">
        <w:rPr>
          <w:rFonts w:ascii="Arial" w:hAnsi="Arial"/>
          <w:bCs/>
          <w:sz w:val="24"/>
        </w:rPr>
        <w:t xml:space="preserve">NASP </w:t>
      </w:r>
      <w:r w:rsidR="00662484" w:rsidRPr="00662484">
        <w:rPr>
          <w:rFonts w:ascii="Arial" w:hAnsi="Arial"/>
          <w:sz w:val="24"/>
          <w:u w:val="single"/>
        </w:rPr>
        <w:t>http://www.nasponline.org/resources/culturalcompetence/index.aspx</w:t>
      </w:r>
    </w:p>
    <w:p w:rsidR="00E54714" w:rsidRDefault="00FD398C" w:rsidP="003E77A7">
      <w:pPr>
        <w:tabs>
          <w:tab w:val="left" w:pos="2700"/>
        </w:tabs>
        <w:ind w:left="2700" w:hanging="2700"/>
        <w:rPr>
          <w:rFonts w:ascii="Arial" w:hAnsi="Arial"/>
          <w:sz w:val="24"/>
        </w:rPr>
      </w:pPr>
      <w:r>
        <w:rPr>
          <w:rFonts w:ascii="Arial" w:hAnsi="Arial"/>
          <w:b/>
          <w:sz w:val="24"/>
        </w:rPr>
        <w:t xml:space="preserve">8) </w:t>
      </w:r>
      <w:r w:rsidR="001069A4">
        <w:rPr>
          <w:rFonts w:ascii="Arial" w:hAnsi="Arial"/>
          <w:sz w:val="24"/>
        </w:rPr>
        <w:t>Smith, T.B. &amp; Trimble, J.E.</w:t>
      </w:r>
      <w:r>
        <w:rPr>
          <w:rFonts w:ascii="Arial" w:hAnsi="Arial"/>
          <w:sz w:val="24"/>
        </w:rPr>
        <w:t xml:space="preserve"> (in press).  </w:t>
      </w:r>
      <w:r w:rsidRPr="00FD398C">
        <w:rPr>
          <w:rFonts w:ascii="Arial" w:hAnsi="Arial"/>
          <w:i/>
          <w:sz w:val="24"/>
        </w:rPr>
        <w:t>Multicultural psychology foundations.</w:t>
      </w:r>
      <w:r>
        <w:rPr>
          <w:rFonts w:ascii="Arial" w:hAnsi="Arial"/>
          <w:sz w:val="24"/>
        </w:rPr>
        <w:t xml:space="preserve">  APA.</w:t>
      </w:r>
    </w:p>
    <w:p w:rsidR="00FD398C" w:rsidRPr="00FD398C" w:rsidRDefault="00FD398C" w:rsidP="003E77A7">
      <w:pPr>
        <w:tabs>
          <w:tab w:val="left" w:pos="2700"/>
        </w:tabs>
        <w:ind w:left="2700" w:hanging="2700"/>
        <w:rPr>
          <w:rFonts w:ascii="Arial" w:hAnsi="Arial"/>
          <w:sz w:val="24"/>
        </w:rPr>
      </w:pPr>
    </w:p>
    <w:p w:rsidR="00A15F99" w:rsidRDefault="00A15F99">
      <w:pPr>
        <w:tabs>
          <w:tab w:val="left" w:pos="2700"/>
        </w:tabs>
        <w:rPr>
          <w:rFonts w:ascii="Arial" w:hAnsi="Arial"/>
          <w:sz w:val="24"/>
        </w:rPr>
      </w:pPr>
      <w:r>
        <w:rPr>
          <w:rFonts w:ascii="Arial" w:hAnsi="Arial"/>
          <w:b/>
          <w:sz w:val="24"/>
        </w:rPr>
        <w:t xml:space="preserve">Course Content:  </w:t>
      </w:r>
      <w:r>
        <w:rPr>
          <w:rFonts w:ascii="Arial" w:hAnsi="Arial"/>
          <w:sz w:val="24"/>
        </w:rPr>
        <w:t>This course is designed to increase</w:t>
      </w:r>
      <w:r w:rsidR="0053737F">
        <w:rPr>
          <w:rFonts w:ascii="Arial" w:hAnsi="Arial"/>
          <w:sz w:val="24"/>
        </w:rPr>
        <w:t xml:space="preserve"> </w:t>
      </w:r>
      <w:r>
        <w:rPr>
          <w:rFonts w:ascii="Arial" w:hAnsi="Arial"/>
          <w:sz w:val="24"/>
        </w:rPr>
        <w:t>multicultural know</w:t>
      </w:r>
      <w:r w:rsidR="006A7557">
        <w:rPr>
          <w:rFonts w:ascii="Arial" w:hAnsi="Arial"/>
          <w:sz w:val="24"/>
        </w:rPr>
        <w:t>ledge, skills, and awareness based on published multicultural competencies.</w:t>
      </w:r>
    </w:p>
    <w:p w:rsidR="00A15F99" w:rsidRPr="00FD398C" w:rsidRDefault="00A15F99">
      <w:pPr>
        <w:tabs>
          <w:tab w:val="left" w:pos="2700"/>
        </w:tabs>
        <w:rPr>
          <w:rFonts w:ascii="Arial" w:hAnsi="Arial"/>
          <w:sz w:val="24"/>
        </w:rPr>
      </w:pPr>
      <w:r>
        <w:rPr>
          <w:rFonts w:ascii="Arial" w:hAnsi="Arial"/>
          <w:b/>
          <w:sz w:val="24"/>
        </w:rPr>
        <w:t xml:space="preserve">Methodologies/Teaching Strategies:  </w:t>
      </w:r>
      <w:r>
        <w:rPr>
          <w:rFonts w:ascii="Arial" w:hAnsi="Arial"/>
          <w:sz w:val="24"/>
        </w:rPr>
        <w:t xml:space="preserve">Classes will include group discussion, small group work, service learning, </w:t>
      </w:r>
      <w:r w:rsidR="004D3379">
        <w:rPr>
          <w:rFonts w:ascii="Arial" w:hAnsi="Arial"/>
          <w:sz w:val="24"/>
        </w:rPr>
        <w:t xml:space="preserve">and </w:t>
      </w:r>
      <w:r>
        <w:rPr>
          <w:rFonts w:ascii="Arial" w:hAnsi="Arial"/>
          <w:sz w:val="24"/>
        </w:rPr>
        <w:t>experiential lear</w:t>
      </w:r>
      <w:r w:rsidR="004D3379">
        <w:rPr>
          <w:rFonts w:ascii="Arial" w:hAnsi="Arial"/>
          <w:sz w:val="24"/>
        </w:rPr>
        <w:t>ning</w:t>
      </w:r>
      <w:r>
        <w:rPr>
          <w:rFonts w:ascii="Arial" w:hAnsi="Arial"/>
          <w:sz w:val="24"/>
        </w:rPr>
        <w:t>.</w:t>
      </w:r>
    </w:p>
    <w:p w:rsidR="00A15F99" w:rsidRDefault="00A15F99">
      <w:pPr>
        <w:tabs>
          <w:tab w:val="left" w:pos="2700"/>
        </w:tabs>
        <w:rPr>
          <w:rFonts w:ascii="Arial" w:hAnsi="Arial"/>
          <w:sz w:val="24"/>
        </w:rPr>
      </w:pPr>
      <w:r>
        <w:rPr>
          <w:rFonts w:ascii="Arial" w:hAnsi="Arial"/>
          <w:b/>
          <w:sz w:val="24"/>
        </w:rPr>
        <w:t>Course Objectives</w:t>
      </w:r>
      <w:r>
        <w:rPr>
          <w:rFonts w:ascii="Arial" w:hAnsi="Arial"/>
          <w:sz w:val="24"/>
        </w:rPr>
        <w:t>:</w:t>
      </w:r>
      <w:r>
        <w:rPr>
          <w:rFonts w:ascii="Arial" w:hAnsi="Arial"/>
          <w:sz w:val="24"/>
        </w:rPr>
        <w:tab/>
      </w:r>
    </w:p>
    <w:p w:rsidR="00A15F99" w:rsidRPr="00D95284" w:rsidRDefault="00D95284">
      <w:pPr>
        <w:tabs>
          <w:tab w:val="left" w:pos="2700"/>
        </w:tabs>
        <w:rPr>
          <w:rFonts w:ascii="Arial" w:hAnsi="Arial"/>
          <w:sz w:val="21"/>
          <w:szCs w:val="21"/>
        </w:rPr>
      </w:pPr>
      <w:r w:rsidRPr="00D95284">
        <w:rPr>
          <w:rFonts w:ascii="Arial" w:hAnsi="Arial"/>
          <w:sz w:val="21"/>
          <w:szCs w:val="21"/>
        </w:rPr>
        <w:t xml:space="preserve">Students will increase in multicultural competence (see published </w:t>
      </w:r>
      <w:r w:rsidR="00E54714">
        <w:rPr>
          <w:rFonts w:ascii="Arial" w:hAnsi="Arial"/>
          <w:sz w:val="21"/>
          <w:szCs w:val="21"/>
        </w:rPr>
        <w:t>guidelines)</w:t>
      </w:r>
      <w:r w:rsidRPr="00D95284">
        <w:rPr>
          <w:rFonts w:ascii="Arial" w:hAnsi="Arial"/>
          <w:sz w:val="21"/>
          <w:szCs w:val="21"/>
        </w:rPr>
        <w:t xml:space="preserve"> and will specifically:</w:t>
      </w:r>
    </w:p>
    <w:p w:rsidR="00A15F99" w:rsidRDefault="00D95284">
      <w:pPr>
        <w:numPr>
          <w:ilvl w:val="0"/>
          <w:numId w:val="2"/>
        </w:numPr>
        <w:tabs>
          <w:tab w:val="left" w:pos="2700"/>
        </w:tabs>
        <w:rPr>
          <w:rFonts w:ascii="Arial" w:hAnsi="Arial"/>
          <w:sz w:val="24"/>
        </w:rPr>
      </w:pPr>
      <w:r>
        <w:rPr>
          <w:rFonts w:ascii="Arial" w:hAnsi="Arial"/>
          <w:sz w:val="24"/>
        </w:rPr>
        <w:t>D</w:t>
      </w:r>
      <w:r w:rsidR="00A15F99">
        <w:rPr>
          <w:rFonts w:ascii="Arial" w:hAnsi="Arial"/>
          <w:sz w:val="24"/>
        </w:rPr>
        <w:t xml:space="preserve">emonstrate knowledge of variations in </w:t>
      </w:r>
      <w:r w:rsidR="000803C5">
        <w:rPr>
          <w:rFonts w:ascii="Arial" w:hAnsi="Arial"/>
          <w:sz w:val="24"/>
        </w:rPr>
        <w:t xml:space="preserve">experiences, </w:t>
      </w:r>
      <w:r w:rsidR="00A15F99">
        <w:rPr>
          <w:rFonts w:ascii="Arial" w:hAnsi="Arial"/>
          <w:sz w:val="24"/>
        </w:rPr>
        <w:t>beliefs, traditions, and values across groups that differ by gender, race, socioeconomic status, et</w:t>
      </w:r>
      <w:r w:rsidR="00EE085B">
        <w:rPr>
          <w:rFonts w:ascii="Arial" w:hAnsi="Arial"/>
          <w:sz w:val="24"/>
        </w:rPr>
        <w:t xml:space="preserve">hnicity, sexual orientation, </w:t>
      </w:r>
      <w:r w:rsidR="000803C5">
        <w:rPr>
          <w:rFonts w:ascii="Arial" w:hAnsi="Arial"/>
          <w:sz w:val="24"/>
        </w:rPr>
        <w:t xml:space="preserve">age, religion, and physical, perceptual, and cognitive </w:t>
      </w:r>
      <w:r w:rsidR="00A15F99">
        <w:rPr>
          <w:rFonts w:ascii="Arial" w:hAnsi="Arial"/>
          <w:sz w:val="24"/>
        </w:rPr>
        <w:t>abilit</w:t>
      </w:r>
      <w:r w:rsidR="00EE085B">
        <w:rPr>
          <w:rFonts w:ascii="Arial" w:hAnsi="Arial"/>
          <w:sz w:val="24"/>
        </w:rPr>
        <w:t>ies</w:t>
      </w:r>
      <w:r w:rsidR="00A15F99">
        <w:rPr>
          <w:rFonts w:ascii="Arial" w:hAnsi="Arial"/>
          <w:sz w:val="24"/>
        </w:rPr>
        <w:t>.</w:t>
      </w:r>
    </w:p>
    <w:p w:rsidR="00A15F99" w:rsidRDefault="00D95284">
      <w:pPr>
        <w:numPr>
          <w:ilvl w:val="0"/>
          <w:numId w:val="2"/>
        </w:numPr>
        <w:tabs>
          <w:tab w:val="left" w:pos="2700"/>
        </w:tabs>
        <w:rPr>
          <w:rFonts w:ascii="Arial" w:hAnsi="Arial"/>
          <w:sz w:val="24"/>
        </w:rPr>
      </w:pPr>
      <w:r>
        <w:rPr>
          <w:rFonts w:ascii="Arial" w:hAnsi="Arial"/>
          <w:sz w:val="24"/>
        </w:rPr>
        <w:t>D</w:t>
      </w:r>
      <w:r w:rsidR="00A15F99">
        <w:rPr>
          <w:rFonts w:ascii="Arial" w:hAnsi="Arial"/>
          <w:sz w:val="24"/>
        </w:rPr>
        <w:t>emonstrate knowledge of treatment issues with individuals from diverse backgrounds and demonstrate relevant skills through role-play</w:t>
      </w:r>
      <w:r w:rsidR="00FD398C">
        <w:rPr>
          <w:rFonts w:ascii="Arial" w:hAnsi="Arial"/>
          <w:sz w:val="24"/>
        </w:rPr>
        <w:t xml:space="preserve"> and work reports</w:t>
      </w:r>
      <w:r w:rsidR="00A15F99">
        <w:rPr>
          <w:rFonts w:ascii="Arial" w:hAnsi="Arial"/>
          <w:sz w:val="24"/>
        </w:rPr>
        <w:t>.</w:t>
      </w:r>
    </w:p>
    <w:p w:rsidR="00A15F99" w:rsidRDefault="00D95284">
      <w:pPr>
        <w:numPr>
          <w:ilvl w:val="0"/>
          <w:numId w:val="2"/>
        </w:numPr>
        <w:tabs>
          <w:tab w:val="left" w:pos="2700"/>
        </w:tabs>
        <w:rPr>
          <w:rFonts w:ascii="Arial" w:hAnsi="Arial"/>
          <w:sz w:val="24"/>
        </w:rPr>
      </w:pPr>
      <w:r>
        <w:rPr>
          <w:rFonts w:ascii="Arial" w:hAnsi="Arial"/>
          <w:sz w:val="24"/>
        </w:rPr>
        <w:t>D</w:t>
      </w:r>
      <w:r w:rsidR="00A15F99">
        <w:rPr>
          <w:rFonts w:ascii="Arial" w:hAnsi="Arial"/>
          <w:sz w:val="24"/>
        </w:rPr>
        <w:t xml:space="preserve">emonstrate knowledge of </w:t>
      </w:r>
      <w:r w:rsidR="000803C5">
        <w:rPr>
          <w:rFonts w:ascii="Arial" w:hAnsi="Arial"/>
          <w:sz w:val="24"/>
        </w:rPr>
        <w:t xml:space="preserve">the </w:t>
      </w:r>
      <w:r w:rsidR="00A15F99">
        <w:rPr>
          <w:rFonts w:ascii="Arial" w:hAnsi="Arial"/>
          <w:sz w:val="24"/>
        </w:rPr>
        <w:t>rights of clients</w:t>
      </w:r>
      <w:r w:rsidR="009C262D">
        <w:rPr>
          <w:rFonts w:ascii="Arial" w:hAnsi="Arial"/>
          <w:sz w:val="24"/>
        </w:rPr>
        <w:t xml:space="preserve"> and their family</w:t>
      </w:r>
      <w:r w:rsidR="00A15F99">
        <w:rPr>
          <w:rFonts w:ascii="Arial" w:hAnsi="Arial"/>
          <w:sz w:val="24"/>
        </w:rPr>
        <w:t xml:space="preserve"> as they relate to issues of diversity.</w:t>
      </w:r>
    </w:p>
    <w:p w:rsidR="00A15F99" w:rsidRDefault="00D95284">
      <w:pPr>
        <w:numPr>
          <w:ilvl w:val="0"/>
          <w:numId w:val="2"/>
        </w:numPr>
        <w:tabs>
          <w:tab w:val="left" w:pos="2700"/>
        </w:tabs>
        <w:rPr>
          <w:rFonts w:ascii="Arial" w:hAnsi="Arial"/>
          <w:sz w:val="24"/>
        </w:rPr>
      </w:pPr>
      <w:r>
        <w:rPr>
          <w:rFonts w:ascii="Arial" w:hAnsi="Arial"/>
          <w:sz w:val="24"/>
        </w:rPr>
        <w:t>D</w:t>
      </w:r>
      <w:r w:rsidR="00A15F99">
        <w:rPr>
          <w:rFonts w:ascii="Arial" w:hAnsi="Arial"/>
          <w:sz w:val="24"/>
        </w:rPr>
        <w:t xml:space="preserve">emonstrate knowledge of the </w:t>
      </w:r>
      <w:r w:rsidR="000803C5">
        <w:rPr>
          <w:rFonts w:ascii="Arial" w:hAnsi="Arial"/>
          <w:sz w:val="24"/>
        </w:rPr>
        <w:t>influence</w:t>
      </w:r>
      <w:r w:rsidR="00A15F99">
        <w:rPr>
          <w:rFonts w:ascii="Arial" w:hAnsi="Arial"/>
          <w:sz w:val="24"/>
        </w:rPr>
        <w:t xml:space="preserve"> of the environmental milieu o</w:t>
      </w:r>
      <w:r w:rsidR="000803C5">
        <w:rPr>
          <w:rFonts w:ascii="Arial" w:hAnsi="Arial"/>
          <w:sz w:val="24"/>
        </w:rPr>
        <w:t>n</w:t>
      </w:r>
      <w:r w:rsidR="00A15F99">
        <w:rPr>
          <w:rFonts w:ascii="Arial" w:hAnsi="Arial"/>
          <w:sz w:val="24"/>
        </w:rPr>
        <w:t xml:space="preserve"> client</w:t>
      </w:r>
      <w:r w:rsidR="000803C5">
        <w:rPr>
          <w:rFonts w:ascii="Arial" w:hAnsi="Arial"/>
          <w:sz w:val="24"/>
        </w:rPr>
        <w:t>s</w:t>
      </w:r>
      <w:r w:rsidR="00A15F99">
        <w:rPr>
          <w:rFonts w:ascii="Arial" w:hAnsi="Arial"/>
          <w:sz w:val="24"/>
        </w:rPr>
        <w:t xml:space="preserve"> and the</w:t>
      </w:r>
      <w:r w:rsidR="000803C5">
        <w:rPr>
          <w:rFonts w:ascii="Arial" w:hAnsi="Arial"/>
          <w:sz w:val="24"/>
        </w:rPr>
        <w:t>ir</w:t>
      </w:r>
      <w:r w:rsidR="00A15F99">
        <w:rPr>
          <w:rFonts w:ascii="Arial" w:hAnsi="Arial"/>
          <w:sz w:val="24"/>
        </w:rPr>
        <w:t xml:space="preserve"> family</w:t>
      </w:r>
      <w:r w:rsidR="000803C5">
        <w:rPr>
          <w:rFonts w:ascii="Arial" w:hAnsi="Arial"/>
          <w:sz w:val="24"/>
        </w:rPr>
        <w:t>,</w:t>
      </w:r>
      <w:r w:rsidR="00A15F99">
        <w:rPr>
          <w:rFonts w:ascii="Arial" w:hAnsi="Arial"/>
          <w:sz w:val="24"/>
        </w:rPr>
        <w:t xml:space="preserve"> including cultural and linguistic d</w:t>
      </w:r>
      <w:r>
        <w:rPr>
          <w:rFonts w:ascii="Arial" w:hAnsi="Arial"/>
          <w:sz w:val="24"/>
        </w:rPr>
        <w:t>iversity and socioeconomic background</w:t>
      </w:r>
      <w:r w:rsidR="00A15F99">
        <w:rPr>
          <w:rFonts w:ascii="Arial" w:hAnsi="Arial"/>
          <w:sz w:val="24"/>
        </w:rPr>
        <w:t>.</w:t>
      </w:r>
    </w:p>
    <w:p w:rsidR="00A15F99" w:rsidRDefault="00D95284">
      <w:pPr>
        <w:numPr>
          <w:ilvl w:val="0"/>
          <w:numId w:val="2"/>
        </w:numPr>
        <w:tabs>
          <w:tab w:val="left" w:pos="2700"/>
        </w:tabs>
        <w:rPr>
          <w:rFonts w:ascii="Arial" w:hAnsi="Arial"/>
          <w:sz w:val="24"/>
        </w:rPr>
      </w:pPr>
      <w:r>
        <w:rPr>
          <w:rFonts w:ascii="Arial" w:hAnsi="Arial"/>
          <w:sz w:val="24"/>
        </w:rPr>
        <w:t>D</w:t>
      </w:r>
      <w:r w:rsidR="00A15F99">
        <w:rPr>
          <w:rFonts w:ascii="Arial" w:hAnsi="Arial"/>
          <w:sz w:val="24"/>
        </w:rPr>
        <w:t>emonstrate knowledge of ethical concerns related t</w:t>
      </w:r>
      <w:r>
        <w:rPr>
          <w:rFonts w:ascii="Arial" w:hAnsi="Arial"/>
          <w:sz w:val="24"/>
        </w:rPr>
        <w:t>o assessment of and interventions with</w:t>
      </w:r>
      <w:r w:rsidR="00A15F99">
        <w:rPr>
          <w:rFonts w:ascii="Arial" w:hAnsi="Arial"/>
          <w:sz w:val="24"/>
        </w:rPr>
        <w:t xml:space="preserve"> diverse populations.</w:t>
      </w:r>
    </w:p>
    <w:p w:rsidR="00A15F99" w:rsidRDefault="00D95284">
      <w:pPr>
        <w:numPr>
          <w:ilvl w:val="0"/>
          <w:numId w:val="2"/>
        </w:numPr>
        <w:tabs>
          <w:tab w:val="left" w:pos="2700"/>
        </w:tabs>
        <w:rPr>
          <w:rFonts w:ascii="Arial" w:hAnsi="Arial"/>
          <w:sz w:val="24"/>
        </w:rPr>
      </w:pPr>
      <w:r>
        <w:rPr>
          <w:rFonts w:ascii="Arial" w:hAnsi="Arial"/>
          <w:sz w:val="24"/>
        </w:rPr>
        <w:t>E</w:t>
      </w:r>
      <w:r w:rsidR="00A15F99">
        <w:rPr>
          <w:rFonts w:ascii="Arial" w:hAnsi="Arial"/>
          <w:sz w:val="24"/>
        </w:rPr>
        <w:t xml:space="preserve">xhibit awareness of </w:t>
      </w:r>
      <w:r w:rsidR="00FD398C">
        <w:rPr>
          <w:rFonts w:ascii="Arial" w:hAnsi="Arial"/>
          <w:sz w:val="24"/>
        </w:rPr>
        <w:t>personal</w:t>
      </w:r>
      <w:r w:rsidR="00A15F99">
        <w:rPr>
          <w:rFonts w:ascii="Arial" w:hAnsi="Arial"/>
          <w:sz w:val="24"/>
        </w:rPr>
        <w:t xml:space="preserve"> cultural values</w:t>
      </w:r>
      <w:r>
        <w:rPr>
          <w:rFonts w:ascii="Arial" w:hAnsi="Arial"/>
          <w:sz w:val="24"/>
        </w:rPr>
        <w:t>, privileges,</w:t>
      </w:r>
      <w:r w:rsidR="00A15F99">
        <w:rPr>
          <w:rFonts w:ascii="Arial" w:hAnsi="Arial"/>
          <w:sz w:val="24"/>
        </w:rPr>
        <w:t xml:space="preserve"> and biase</w:t>
      </w:r>
      <w:r>
        <w:rPr>
          <w:rFonts w:ascii="Arial" w:hAnsi="Arial"/>
          <w:sz w:val="24"/>
        </w:rPr>
        <w:t xml:space="preserve">s and how these impact </w:t>
      </w:r>
      <w:r w:rsidR="00A15F99">
        <w:rPr>
          <w:rFonts w:ascii="Arial" w:hAnsi="Arial"/>
          <w:sz w:val="24"/>
        </w:rPr>
        <w:t xml:space="preserve">professional </w:t>
      </w:r>
      <w:r w:rsidR="00FD398C">
        <w:rPr>
          <w:rFonts w:ascii="Arial" w:hAnsi="Arial"/>
          <w:sz w:val="24"/>
        </w:rPr>
        <w:t>practices</w:t>
      </w:r>
      <w:r w:rsidR="00A15F99">
        <w:rPr>
          <w:rFonts w:ascii="Arial" w:hAnsi="Arial"/>
          <w:sz w:val="24"/>
        </w:rPr>
        <w:t>.</w:t>
      </w:r>
    </w:p>
    <w:p w:rsidR="00A15F99" w:rsidRDefault="00D95284">
      <w:pPr>
        <w:numPr>
          <w:ilvl w:val="0"/>
          <w:numId w:val="2"/>
        </w:numPr>
        <w:tabs>
          <w:tab w:val="left" w:pos="2700"/>
        </w:tabs>
        <w:rPr>
          <w:rFonts w:ascii="Arial" w:hAnsi="Arial"/>
          <w:sz w:val="24"/>
        </w:rPr>
      </w:pPr>
      <w:r>
        <w:rPr>
          <w:rFonts w:ascii="Arial" w:hAnsi="Arial"/>
          <w:sz w:val="24"/>
        </w:rPr>
        <w:t>Demonstrate</w:t>
      </w:r>
      <w:r w:rsidR="00A15F99">
        <w:rPr>
          <w:rFonts w:ascii="Arial" w:hAnsi="Arial"/>
          <w:sz w:val="24"/>
        </w:rPr>
        <w:t xml:space="preserve"> multicultur</w:t>
      </w:r>
      <w:r>
        <w:rPr>
          <w:rFonts w:ascii="Arial" w:hAnsi="Arial"/>
          <w:sz w:val="24"/>
        </w:rPr>
        <w:t xml:space="preserve">al </w:t>
      </w:r>
      <w:r w:rsidR="000803C5">
        <w:rPr>
          <w:rFonts w:ascii="Arial" w:hAnsi="Arial"/>
          <w:sz w:val="24"/>
        </w:rPr>
        <w:t xml:space="preserve">counseling </w:t>
      </w:r>
      <w:r>
        <w:rPr>
          <w:rFonts w:ascii="Arial" w:hAnsi="Arial"/>
          <w:sz w:val="24"/>
        </w:rPr>
        <w:t>skills</w:t>
      </w:r>
      <w:r w:rsidR="000803C5">
        <w:rPr>
          <w:rFonts w:ascii="Arial" w:hAnsi="Arial"/>
          <w:sz w:val="24"/>
        </w:rPr>
        <w:t xml:space="preserve"> (e.g., cross-cultural communication).</w:t>
      </w:r>
    </w:p>
    <w:p w:rsidR="00A15F99" w:rsidRDefault="00A15F99">
      <w:pPr>
        <w:tabs>
          <w:tab w:val="left" w:pos="2700"/>
        </w:tabs>
        <w:rPr>
          <w:rFonts w:ascii="Arial" w:hAnsi="Arial"/>
          <w:b/>
          <w:sz w:val="24"/>
        </w:rPr>
      </w:pPr>
      <w:r>
        <w:rPr>
          <w:rFonts w:ascii="Arial" w:hAnsi="Arial"/>
          <w:b/>
          <w:sz w:val="24"/>
        </w:rPr>
        <w:lastRenderedPageBreak/>
        <w:t>Expectations:</w:t>
      </w:r>
    </w:p>
    <w:p w:rsidR="00A15F99" w:rsidRDefault="00A15F99">
      <w:pPr>
        <w:tabs>
          <w:tab w:val="left" w:pos="2700"/>
        </w:tabs>
        <w:rPr>
          <w:rFonts w:ascii="Arial" w:hAnsi="Arial"/>
          <w:sz w:val="24"/>
        </w:rPr>
      </w:pPr>
      <w:r>
        <w:rPr>
          <w:rFonts w:ascii="Arial" w:hAnsi="Arial"/>
          <w:sz w:val="24"/>
        </w:rPr>
        <w:t>1.  Students will adhere to the BYU Honor Code.</w:t>
      </w:r>
    </w:p>
    <w:p w:rsidR="00A15F99" w:rsidRDefault="00A15F99">
      <w:pPr>
        <w:numPr>
          <w:ilvl w:val="0"/>
          <w:numId w:val="1"/>
        </w:numPr>
        <w:tabs>
          <w:tab w:val="left" w:pos="2700"/>
        </w:tabs>
        <w:rPr>
          <w:rFonts w:ascii="Arial" w:hAnsi="Arial"/>
          <w:sz w:val="24"/>
        </w:rPr>
      </w:pPr>
      <w:r>
        <w:rPr>
          <w:rFonts w:ascii="Arial" w:hAnsi="Arial"/>
          <w:sz w:val="24"/>
        </w:rPr>
        <w:t>Students will attend every class and actively participate in discussions, activities, and service/experien</w:t>
      </w:r>
      <w:r w:rsidR="00BC5AF7">
        <w:rPr>
          <w:rFonts w:ascii="Arial" w:hAnsi="Arial"/>
          <w:sz w:val="24"/>
        </w:rPr>
        <w:t>tial learning.  Late arrivals</w:t>
      </w:r>
      <w:r>
        <w:rPr>
          <w:rFonts w:ascii="Arial" w:hAnsi="Arial"/>
          <w:sz w:val="24"/>
        </w:rPr>
        <w:t xml:space="preserve"> </w:t>
      </w:r>
      <w:r w:rsidR="00BC5AF7">
        <w:rPr>
          <w:rFonts w:ascii="Arial" w:hAnsi="Arial"/>
          <w:sz w:val="24"/>
        </w:rPr>
        <w:t xml:space="preserve">or </w:t>
      </w:r>
      <w:r>
        <w:rPr>
          <w:rFonts w:ascii="Arial" w:hAnsi="Arial"/>
          <w:sz w:val="24"/>
        </w:rPr>
        <w:t>earl</w:t>
      </w:r>
      <w:r w:rsidR="000803C5">
        <w:rPr>
          <w:rFonts w:ascii="Arial" w:hAnsi="Arial"/>
          <w:sz w:val="24"/>
        </w:rPr>
        <w:t>y departures are inappropriate.</w:t>
      </w:r>
    </w:p>
    <w:p w:rsidR="00A15F99" w:rsidRDefault="00A15F99">
      <w:pPr>
        <w:numPr>
          <w:ilvl w:val="0"/>
          <w:numId w:val="1"/>
        </w:numPr>
        <w:tabs>
          <w:tab w:val="left" w:pos="2700"/>
        </w:tabs>
        <w:rPr>
          <w:rFonts w:ascii="Arial" w:hAnsi="Arial"/>
          <w:sz w:val="24"/>
        </w:rPr>
      </w:pPr>
      <w:r>
        <w:rPr>
          <w:rFonts w:ascii="Arial" w:hAnsi="Arial"/>
          <w:sz w:val="24"/>
        </w:rPr>
        <w:t xml:space="preserve">Students will </w:t>
      </w:r>
      <w:r w:rsidR="005E6948">
        <w:rPr>
          <w:rFonts w:ascii="Arial" w:hAnsi="Arial"/>
          <w:sz w:val="24"/>
        </w:rPr>
        <w:t xml:space="preserve">demonstrate </w:t>
      </w:r>
      <w:r>
        <w:rPr>
          <w:rFonts w:ascii="Arial" w:hAnsi="Arial"/>
          <w:sz w:val="24"/>
        </w:rPr>
        <w:t>respect</w:t>
      </w:r>
      <w:r w:rsidR="005E6948">
        <w:rPr>
          <w:rFonts w:ascii="Arial" w:hAnsi="Arial"/>
          <w:sz w:val="24"/>
        </w:rPr>
        <w:t xml:space="preserve"> for</w:t>
      </w:r>
      <w:r>
        <w:rPr>
          <w:rFonts w:ascii="Arial" w:hAnsi="Arial"/>
          <w:sz w:val="24"/>
        </w:rPr>
        <w:t xml:space="preserve"> all </w:t>
      </w:r>
      <w:r w:rsidR="002C4528">
        <w:rPr>
          <w:rFonts w:ascii="Arial" w:hAnsi="Arial"/>
          <w:sz w:val="24"/>
        </w:rPr>
        <w:t xml:space="preserve">class </w:t>
      </w:r>
      <w:r>
        <w:rPr>
          <w:rFonts w:ascii="Arial" w:hAnsi="Arial"/>
          <w:sz w:val="24"/>
        </w:rPr>
        <w:t xml:space="preserve">members </w:t>
      </w:r>
      <w:r w:rsidR="002C4528">
        <w:rPr>
          <w:rFonts w:ascii="Arial" w:hAnsi="Arial"/>
          <w:sz w:val="24"/>
        </w:rPr>
        <w:t>and guest presenters</w:t>
      </w:r>
      <w:r>
        <w:rPr>
          <w:rFonts w:ascii="Arial" w:hAnsi="Arial"/>
          <w:sz w:val="24"/>
        </w:rPr>
        <w:t xml:space="preserve">.  </w:t>
      </w:r>
    </w:p>
    <w:p w:rsidR="00A15F99" w:rsidRDefault="00A15F99">
      <w:pPr>
        <w:numPr>
          <w:ilvl w:val="0"/>
          <w:numId w:val="1"/>
        </w:numPr>
        <w:tabs>
          <w:tab w:val="left" w:pos="2700"/>
        </w:tabs>
        <w:rPr>
          <w:rFonts w:ascii="Arial" w:hAnsi="Arial"/>
          <w:sz w:val="24"/>
        </w:rPr>
      </w:pPr>
      <w:r>
        <w:rPr>
          <w:rFonts w:ascii="Arial" w:hAnsi="Arial"/>
          <w:sz w:val="24"/>
        </w:rPr>
        <w:t>Students will complete all assignments on time. Written reports are expected to be typed, edited, spell-checked and written in APA style.</w:t>
      </w:r>
    </w:p>
    <w:p w:rsidR="00A15F99" w:rsidRDefault="00A15F99">
      <w:pPr>
        <w:tabs>
          <w:tab w:val="left" w:pos="2700"/>
        </w:tabs>
        <w:rPr>
          <w:rFonts w:ascii="Arial" w:hAnsi="Arial"/>
          <w:sz w:val="24"/>
        </w:rPr>
      </w:pPr>
    </w:p>
    <w:p w:rsidR="00A15F99" w:rsidRDefault="00A15F99">
      <w:pPr>
        <w:tabs>
          <w:tab w:val="left" w:pos="1440"/>
        </w:tabs>
        <w:rPr>
          <w:rFonts w:ascii="Arial" w:hAnsi="Arial"/>
          <w:b/>
          <w:sz w:val="24"/>
        </w:rPr>
      </w:pPr>
      <w:r>
        <w:rPr>
          <w:rFonts w:ascii="Arial" w:hAnsi="Arial"/>
          <w:b/>
          <w:sz w:val="24"/>
        </w:rPr>
        <w:t>Evaluation:</w:t>
      </w:r>
    </w:p>
    <w:p w:rsidR="00A15F99" w:rsidRDefault="00A15F99">
      <w:pPr>
        <w:tabs>
          <w:tab w:val="left" w:pos="990"/>
        </w:tabs>
        <w:rPr>
          <w:rFonts w:ascii="Arial" w:hAnsi="Arial"/>
          <w:sz w:val="24"/>
        </w:rPr>
      </w:pPr>
      <w:r>
        <w:rPr>
          <w:rFonts w:ascii="Arial" w:hAnsi="Arial"/>
          <w:sz w:val="24"/>
        </w:rPr>
        <w:t>A</w:t>
      </w:r>
      <w:r>
        <w:rPr>
          <w:rFonts w:ascii="Arial" w:hAnsi="Arial"/>
          <w:sz w:val="24"/>
        </w:rPr>
        <w:tab/>
        <w:t xml:space="preserve">94-100%   </w:t>
      </w:r>
      <w:r>
        <w:rPr>
          <w:rFonts w:ascii="Arial" w:hAnsi="Arial"/>
          <w:sz w:val="24"/>
        </w:rPr>
        <w:tab/>
        <w:t xml:space="preserve">A- </w:t>
      </w:r>
      <w:r>
        <w:rPr>
          <w:rFonts w:ascii="Arial" w:hAnsi="Arial"/>
          <w:sz w:val="24"/>
        </w:rPr>
        <w:tab/>
        <w:t>90-93%</w:t>
      </w:r>
      <w:r>
        <w:rPr>
          <w:rFonts w:ascii="Arial" w:hAnsi="Arial"/>
          <w:sz w:val="24"/>
        </w:rPr>
        <w:tab/>
        <w:t xml:space="preserve">B- </w:t>
      </w:r>
      <w:r>
        <w:rPr>
          <w:rFonts w:ascii="Arial" w:hAnsi="Arial"/>
          <w:sz w:val="24"/>
        </w:rPr>
        <w:tab/>
        <w:t>80-82%</w:t>
      </w:r>
      <w:r>
        <w:rPr>
          <w:rFonts w:ascii="Arial" w:hAnsi="Arial"/>
          <w:sz w:val="24"/>
        </w:rPr>
        <w:tab/>
        <w:t>Grades below 7</w:t>
      </w:r>
      <w:r w:rsidR="00007D9E">
        <w:rPr>
          <w:rFonts w:ascii="Arial" w:hAnsi="Arial"/>
          <w:sz w:val="24"/>
        </w:rPr>
        <w:t>2</w:t>
      </w:r>
      <w:r>
        <w:rPr>
          <w:rFonts w:ascii="Arial" w:hAnsi="Arial"/>
          <w:sz w:val="24"/>
        </w:rPr>
        <w:t>%</w:t>
      </w:r>
    </w:p>
    <w:p w:rsidR="00A15F99" w:rsidRDefault="00A15F99">
      <w:pPr>
        <w:pStyle w:val="Heading3"/>
        <w:tabs>
          <w:tab w:val="clear" w:pos="1440"/>
          <w:tab w:val="left" w:pos="990"/>
        </w:tabs>
      </w:pPr>
      <w:r>
        <w:t>B+</w:t>
      </w:r>
      <w:r>
        <w:tab/>
        <w:t>87-89%</w:t>
      </w:r>
      <w:r>
        <w:tab/>
        <w:t>B</w:t>
      </w:r>
      <w:r>
        <w:tab/>
        <w:t>83-86%</w:t>
      </w:r>
      <w:r>
        <w:tab/>
        <w:t>C</w:t>
      </w:r>
      <w:r>
        <w:tab/>
        <w:t>7</w:t>
      </w:r>
      <w:r w:rsidR="00633A9F">
        <w:t>3</w:t>
      </w:r>
      <w:r>
        <w:t>-79%</w:t>
      </w:r>
      <w:r>
        <w:tab/>
        <w:t>are considered failing</w:t>
      </w:r>
    </w:p>
    <w:p w:rsidR="00A15F99" w:rsidRDefault="00A15F99">
      <w:pPr>
        <w:tabs>
          <w:tab w:val="left" w:pos="2700"/>
        </w:tabs>
        <w:rPr>
          <w:rFonts w:ascii="Arial" w:hAnsi="Arial"/>
          <w:sz w:val="24"/>
        </w:rPr>
      </w:pPr>
    </w:p>
    <w:p w:rsidR="00A15F99" w:rsidRDefault="00A15F99">
      <w:pPr>
        <w:tabs>
          <w:tab w:val="left" w:pos="2700"/>
        </w:tabs>
        <w:rPr>
          <w:rFonts w:ascii="Arial" w:hAnsi="Arial"/>
          <w:b/>
          <w:sz w:val="24"/>
        </w:rPr>
      </w:pPr>
      <w:r>
        <w:rPr>
          <w:rFonts w:ascii="Arial" w:hAnsi="Arial"/>
          <w:b/>
          <w:sz w:val="24"/>
        </w:rPr>
        <w:t>Assignments:</w:t>
      </w:r>
    </w:p>
    <w:p w:rsidR="00A15F99" w:rsidRDefault="00A15F99"/>
    <w:p w:rsidR="007703C8" w:rsidRDefault="00A15F99" w:rsidP="007703C8">
      <w:pPr>
        <w:rPr>
          <w:u w:val="single"/>
        </w:rPr>
      </w:pPr>
      <w:r>
        <w:rPr>
          <w:u w:val="single"/>
        </w:rPr>
        <w:t xml:space="preserve">Completing Reading Assignments and Reaction Papers – </w:t>
      </w:r>
      <w:r w:rsidR="0053737F">
        <w:rPr>
          <w:u w:val="single"/>
        </w:rPr>
        <w:t>15</w:t>
      </w:r>
      <w:r>
        <w:rPr>
          <w:u w:val="single"/>
        </w:rPr>
        <w:t>%</w:t>
      </w:r>
    </w:p>
    <w:p w:rsidR="00A15F99" w:rsidRPr="007703C8" w:rsidRDefault="00A15F99" w:rsidP="007703C8">
      <w:pPr>
        <w:rPr>
          <w:u w:val="single"/>
        </w:rPr>
      </w:pPr>
      <w:r>
        <w:t>I expect you to comple</w:t>
      </w:r>
      <w:r w:rsidR="00BC5AF7">
        <w:t>te all of the assigned readings</w:t>
      </w:r>
      <w:r>
        <w:t xml:space="preserve"> the </w:t>
      </w:r>
      <w:r w:rsidR="008713E5">
        <w:t xml:space="preserve">day before class </w:t>
      </w:r>
      <w:r>
        <w:t xml:space="preserve">so that you will be fully prepared to consult with me and </w:t>
      </w:r>
      <w:r w:rsidR="0091604B">
        <w:t>with</w:t>
      </w:r>
      <w:r>
        <w:t xml:space="preserve"> classmates about the most challenging issues.  You are required to </w:t>
      </w:r>
      <w:r w:rsidR="008713E5">
        <w:t>turn in (email/post)</w:t>
      </w:r>
      <w:r>
        <w:t xml:space="preserve"> a brief reaction paper (1-2 pages) </w:t>
      </w:r>
      <w:r w:rsidR="008713E5">
        <w:t xml:space="preserve">by Tuesday at 10AM </w:t>
      </w:r>
      <w:r>
        <w:t>each</w:t>
      </w:r>
      <w:r w:rsidR="005E6948">
        <w:t xml:space="preserve"> week</w:t>
      </w:r>
      <w:r>
        <w:t xml:space="preserve">.  The reaction paper is meant to facilitate your learning by addressing: (1) What ideas, concepts, or methods did you disagree with or question – and what does </w:t>
      </w:r>
      <w:r w:rsidR="0045239C">
        <w:t>your reaction</w:t>
      </w:r>
      <w:r>
        <w:t xml:space="preserve"> teach you</w:t>
      </w:r>
      <w:r w:rsidR="0045239C">
        <w:t xml:space="preserve"> about yourself</w:t>
      </w:r>
      <w:r>
        <w:t>?</w:t>
      </w:r>
      <w:r w:rsidR="00791EFC">
        <w:t>;</w:t>
      </w:r>
      <w:r w:rsidR="005E6948">
        <w:t xml:space="preserve"> </w:t>
      </w:r>
      <w:r>
        <w:t>(</w:t>
      </w:r>
      <w:r w:rsidR="008713E5">
        <w:t xml:space="preserve">2) How </w:t>
      </w:r>
      <w:r w:rsidR="00791EFC">
        <w:t>will</w:t>
      </w:r>
      <w:r w:rsidR="008713E5">
        <w:t xml:space="preserve"> you apply the </w:t>
      </w:r>
      <w:r>
        <w:t>concepts</w:t>
      </w:r>
      <w:r w:rsidR="008713E5">
        <w:t xml:space="preserve"> /</w:t>
      </w:r>
      <w:r>
        <w:t xml:space="preserve">methods of the chapter in </w:t>
      </w:r>
      <w:r w:rsidR="008713E5">
        <w:t>your work</w:t>
      </w:r>
      <w:r>
        <w:t>?</w:t>
      </w:r>
      <w:r w:rsidR="00791EFC">
        <w:t>;</w:t>
      </w:r>
      <w:r w:rsidR="008713E5">
        <w:t xml:space="preserve"> (3) What concepts/methods will</w:t>
      </w:r>
      <w:r>
        <w:t xml:space="preserve"> you </w:t>
      </w:r>
      <w:r w:rsidR="008713E5">
        <w:t xml:space="preserve">teach and discuss during </w:t>
      </w:r>
      <w:r>
        <w:t xml:space="preserve">class?  </w:t>
      </w:r>
      <w:r w:rsidR="00791EFC">
        <w:t xml:space="preserve">LATE REACTION PAPERS WILL NOT RECEIVE CREDIT TOWARD THE GRADE (please do not ask for exceptions).  An explicit purpose of the reaction papers is to help you effectively process the readings at an emotional level.  Monitor your emotional reactions and learn from them.  </w:t>
      </w:r>
      <w:r w:rsidR="008713E5">
        <w:t xml:space="preserve">During class, </w:t>
      </w:r>
      <w:r w:rsidR="00791EFC">
        <w:t xml:space="preserve">at least one randomly selected student will report to the class for 5 minutes about </w:t>
      </w:r>
      <w:r w:rsidR="00006CD1">
        <w:t xml:space="preserve">at least one </w:t>
      </w:r>
      <w:r w:rsidR="00BC5AF7">
        <w:t>“</w:t>
      </w:r>
      <w:r w:rsidR="00006CD1">
        <w:t>application</w:t>
      </w:r>
      <w:r w:rsidR="00BC5AF7">
        <w:t>”</w:t>
      </w:r>
      <w:r w:rsidR="008713E5">
        <w:t xml:space="preserve"> </w:t>
      </w:r>
      <w:r w:rsidR="00BC5AF7">
        <w:t xml:space="preserve">(how to </w:t>
      </w:r>
      <w:r w:rsidR="00791EFC">
        <w:t>use the concepts in the readings</w:t>
      </w:r>
      <w:r w:rsidR="00BC5AF7">
        <w:t>)</w:t>
      </w:r>
      <w:r w:rsidR="00791EFC">
        <w:t>, but each week all students will informally share “applications” based on readings and</w:t>
      </w:r>
      <w:r w:rsidR="008713E5">
        <w:t xml:space="preserve"> ask </w:t>
      </w:r>
      <w:r w:rsidR="00BC5AF7">
        <w:t xml:space="preserve">at least </w:t>
      </w:r>
      <w:r w:rsidR="008713E5">
        <w:t xml:space="preserve">one question </w:t>
      </w:r>
      <w:r w:rsidR="00791EFC">
        <w:t>in small groups</w:t>
      </w:r>
      <w:r>
        <w:t xml:space="preserve">. </w:t>
      </w:r>
    </w:p>
    <w:p w:rsidR="00A15F99" w:rsidRDefault="00A15F99">
      <w:pPr>
        <w:ind w:firstLine="720"/>
      </w:pPr>
    </w:p>
    <w:p w:rsidR="00A15F99" w:rsidRDefault="00A15F99">
      <w:pPr>
        <w:rPr>
          <w:u w:val="single"/>
        </w:rPr>
      </w:pPr>
      <w:r>
        <w:rPr>
          <w:u w:val="single"/>
        </w:rPr>
        <w:t xml:space="preserve">Class </w:t>
      </w:r>
      <w:r w:rsidR="00185703">
        <w:rPr>
          <w:u w:val="single"/>
        </w:rPr>
        <w:t>Discussion on an In-depth Topic</w:t>
      </w:r>
      <w:r w:rsidR="00827D1F">
        <w:rPr>
          <w:u w:val="single"/>
        </w:rPr>
        <w:t xml:space="preserve"> </w:t>
      </w:r>
      <w:r>
        <w:rPr>
          <w:u w:val="single"/>
        </w:rPr>
        <w:t>– 1</w:t>
      </w:r>
      <w:r w:rsidR="0053737F">
        <w:rPr>
          <w:u w:val="single"/>
        </w:rPr>
        <w:t>0</w:t>
      </w:r>
      <w:r>
        <w:rPr>
          <w:u w:val="single"/>
        </w:rPr>
        <w:t>%</w:t>
      </w:r>
    </w:p>
    <w:p w:rsidR="00A15F99" w:rsidRDefault="009628D4">
      <w:r>
        <w:t>Y</w:t>
      </w:r>
      <w:r w:rsidR="00185703">
        <w:t xml:space="preserve">ou will prepare detailed questions and answers/information for a </w:t>
      </w:r>
      <w:r w:rsidR="00A15F99">
        <w:t>class</w:t>
      </w:r>
      <w:r w:rsidR="00185703">
        <w:t xml:space="preserve"> discussion. </w:t>
      </w:r>
      <w:r w:rsidRPr="009C262D">
        <w:t xml:space="preserve">Previous classes have found it beneficial to invite a guest </w:t>
      </w:r>
      <w:r w:rsidR="00185703" w:rsidRPr="009C262D">
        <w:t>presenter</w:t>
      </w:r>
      <w:r w:rsidRPr="009C262D">
        <w:t xml:space="preserve"> for th</w:t>
      </w:r>
      <w:r w:rsidR="00185703" w:rsidRPr="009C262D">
        <w:t>is discussion</w:t>
      </w:r>
      <w:r w:rsidRPr="009C262D">
        <w:t xml:space="preserve">. </w:t>
      </w:r>
      <w:r w:rsidR="00185703">
        <w:t>Discussion</w:t>
      </w:r>
      <w:r w:rsidR="0045239C">
        <w:t>s should focus on applications of principles from the text</w:t>
      </w:r>
      <w:r w:rsidR="00185703">
        <w:t>, with a list of example topics being distributed in class</w:t>
      </w:r>
      <w:r w:rsidR="0045239C">
        <w:t>.</w:t>
      </w:r>
    </w:p>
    <w:p w:rsidR="00A15F99" w:rsidRDefault="00A15F99"/>
    <w:p w:rsidR="007703C8" w:rsidRPr="007703C8" w:rsidRDefault="007703C8">
      <w:pPr>
        <w:rPr>
          <w:u w:val="single"/>
        </w:rPr>
      </w:pPr>
      <w:r>
        <w:rPr>
          <w:u w:val="single"/>
        </w:rPr>
        <w:t>Participation in Campus Activities</w:t>
      </w:r>
      <w:r w:rsidR="009C262D">
        <w:rPr>
          <w:u w:val="single"/>
        </w:rPr>
        <w:t>/Clubs – 3</w:t>
      </w:r>
      <w:r>
        <w:rPr>
          <w:u w:val="single"/>
        </w:rPr>
        <w:t>%</w:t>
      </w:r>
    </w:p>
    <w:p w:rsidR="007703C8" w:rsidRDefault="007703C8">
      <w:r>
        <w:t xml:space="preserve">During </w:t>
      </w:r>
      <w:r w:rsidR="00791EFC">
        <w:t>Winter</w:t>
      </w:r>
      <w:r w:rsidR="009C262D">
        <w:t xml:space="preserve"> </w:t>
      </w:r>
      <w:r>
        <w:t xml:space="preserve">semester, BYU sponsors several </w:t>
      </w:r>
      <w:r w:rsidR="009C262D">
        <w:t>multicultural/in</w:t>
      </w:r>
      <w:r w:rsidR="00BC5AF7">
        <w:t>t</w:t>
      </w:r>
      <w:r w:rsidR="009C262D">
        <w:t xml:space="preserve">ernational </w:t>
      </w:r>
      <w:r>
        <w:t xml:space="preserve">events relative to the content of this </w:t>
      </w:r>
      <w:r w:rsidR="009C262D">
        <w:t>class</w:t>
      </w:r>
      <w:r w:rsidRPr="00D302B5">
        <w:t>.</w:t>
      </w:r>
      <w:r w:rsidR="009C262D">
        <w:t xml:space="preserve">  Students will participate in at least three of these events</w:t>
      </w:r>
      <w:r>
        <w:t>.</w:t>
      </w:r>
      <w:r w:rsidR="00D302B5">
        <w:t xml:space="preserve"> For information on BYU cultural and service clubs, see </w:t>
      </w:r>
      <w:r w:rsidR="00D5462E" w:rsidRPr="00D5462E">
        <w:t xml:space="preserve">http://clubs.byu.edu </w:t>
      </w:r>
      <w:r w:rsidR="00D302B5">
        <w:t xml:space="preserve"> or </w:t>
      </w:r>
      <w:r w:rsidR="00007D9E" w:rsidRPr="007551E7">
        <w:t>http://byusa.byu.edu/</w:t>
      </w:r>
      <w:r w:rsidR="00007D9E">
        <w:t xml:space="preserve">   </w:t>
      </w:r>
      <w:r>
        <w:t>Document participation as part</w:t>
      </w:r>
      <w:r w:rsidR="00007D9E">
        <w:t xml:space="preserve"> of your portfolio (see below).</w:t>
      </w:r>
      <w:r w:rsidR="00BC5AF7">
        <w:t xml:space="preserve"> And see </w:t>
      </w:r>
      <w:r w:rsidR="009C262D">
        <w:t>the Kennedy Center events (kennedy.</w:t>
      </w:r>
      <w:r w:rsidR="009C262D" w:rsidRPr="009C262D">
        <w:t>byu</w:t>
      </w:r>
      <w:r w:rsidR="009C262D">
        <w:t>.edu) and multicultural student services events (multicultural.byu.edu)</w:t>
      </w:r>
      <w:r w:rsidR="00BC5AF7">
        <w:t>.</w:t>
      </w:r>
    </w:p>
    <w:p w:rsidR="007703C8" w:rsidRDefault="007703C8"/>
    <w:p w:rsidR="007703C8" w:rsidRDefault="00A15F99" w:rsidP="007703C8">
      <w:pPr>
        <w:rPr>
          <w:u w:val="single"/>
        </w:rPr>
      </w:pPr>
      <w:r>
        <w:rPr>
          <w:u w:val="single"/>
        </w:rPr>
        <w:t xml:space="preserve">Class Participation – </w:t>
      </w:r>
      <w:r w:rsidR="0053737F">
        <w:rPr>
          <w:u w:val="single"/>
        </w:rPr>
        <w:t>1</w:t>
      </w:r>
      <w:r w:rsidR="007703C8">
        <w:rPr>
          <w:u w:val="single"/>
        </w:rPr>
        <w:t>0</w:t>
      </w:r>
      <w:r>
        <w:rPr>
          <w:u w:val="single"/>
        </w:rPr>
        <w:t>%</w:t>
      </w:r>
    </w:p>
    <w:p w:rsidR="00A15F99" w:rsidRDefault="00A15F99" w:rsidP="007703C8">
      <w:r>
        <w:t xml:space="preserve">Class participation consists of attendance and </w:t>
      </w:r>
      <w:r>
        <w:rPr>
          <w:i/>
          <w:iCs/>
        </w:rPr>
        <w:t>active</w:t>
      </w:r>
      <w:r>
        <w:t xml:space="preserve"> participation in class discussions/exercises. Increasing multicultural awareness</w:t>
      </w:r>
      <w:r w:rsidR="004531B6">
        <w:t xml:space="preserve"> and skills, </w:t>
      </w:r>
      <w:r>
        <w:t>goal</w:t>
      </w:r>
      <w:r w:rsidR="004531B6">
        <w:t>s of this course, require that you take risks.</w:t>
      </w:r>
      <w:r>
        <w:t xml:space="preserve"> True learning demands that we be open</w:t>
      </w:r>
      <w:r w:rsidR="0045239C">
        <w:t xml:space="preserve"> and honest with ourselves and others (non-defensive)</w:t>
      </w:r>
      <w:r w:rsidR="004531B6">
        <w:t xml:space="preserve">. </w:t>
      </w:r>
      <w:r>
        <w:t>I will try to provide a safe environment in which all students understand that whatever is spoken is re</w:t>
      </w:r>
      <w:r w:rsidR="004531B6">
        <w:t xml:space="preserve">spected and kept confidential; </w:t>
      </w:r>
      <w:r>
        <w:t xml:space="preserve">however, if you feel unsafe please </w:t>
      </w:r>
      <w:r w:rsidR="004531B6">
        <w:t xml:space="preserve">say so in class or in private. </w:t>
      </w:r>
      <w:r>
        <w:t>If you do not actively participate</w:t>
      </w:r>
      <w:r w:rsidR="004531B6">
        <w:t xml:space="preserve"> in class</w:t>
      </w:r>
      <w:r>
        <w:t>, I can only assume that you did not come prepared for class.  C</w:t>
      </w:r>
      <w:r w:rsidR="00BC5AF7">
        <w:t>lass c</w:t>
      </w:r>
      <w:r>
        <w:t>itizenship includes professionalism, demonstration of respect and responsibility, etc.</w:t>
      </w:r>
      <w:r w:rsidR="009628D4">
        <w:t xml:space="preserve"> Because we </w:t>
      </w:r>
      <w:r w:rsidR="004531B6">
        <w:t>practice skills in class,</w:t>
      </w:r>
      <w:r w:rsidR="009628D4">
        <w:t xml:space="preserve"> attendance is essential. Persons missing more than two classes will lose 5% of their grade for every class missed (documented medical </w:t>
      </w:r>
      <w:r w:rsidR="00BC5AF7">
        <w:t xml:space="preserve">conditions </w:t>
      </w:r>
      <w:r w:rsidR="009628D4">
        <w:t>exempt).</w:t>
      </w:r>
    </w:p>
    <w:p w:rsidR="00BC5AF7" w:rsidRDefault="00BC5AF7" w:rsidP="007703C8"/>
    <w:p w:rsidR="00BC5AF7" w:rsidRPr="00BC5AF7" w:rsidRDefault="00BC5AF7" w:rsidP="007703C8">
      <w:pPr>
        <w:rPr>
          <w:u w:val="single"/>
        </w:rPr>
      </w:pPr>
      <w:r>
        <w:rPr>
          <w:u w:val="single"/>
        </w:rPr>
        <w:t>Final Examination – 8%</w:t>
      </w:r>
    </w:p>
    <w:p w:rsidR="00BC5AF7" w:rsidRDefault="00BC5AF7">
      <w:r>
        <w:t>Students will respond to open-ended questions and case scenarios to demonstrate retention of learning across the semester.  One case scenario will involve a role play with the instructor acting as a person in need of consultation on a dilemma involving a diverse client.</w:t>
      </w:r>
    </w:p>
    <w:p w:rsidR="00A15F99" w:rsidRDefault="00A15F99">
      <w:r>
        <w:br w:type="page"/>
      </w:r>
      <w:r>
        <w:rPr>
          <w:u w:val="single"/>
        </w:rPr>
        <w:lastRenderedPageBreak/>
        <w:t>Exte</w:t>
      </w:r>
      <w:r w:rsidR="0053737F">
        <w:rPr>
          <w:u w:val="single"/>
        </w:rPr>
        <w:t xml:space="preserve">rnal/Experiential Activities </w:t>
      </w:r>
      <w:r w:rsidR="00EB7348">
        <w:rPr>
          <w:u w:val="single"/>
        </w:rPr>
        <w:t>and Documentation of Multicultural Competence</w:t>
      </w:r>
      <w:r w:rsidR="00827D1F">
        <w:rPr>
          <w:u w:val="single"/>
        </w:rPr>
        <w:t xml:space="preserve"> </w:t>
      </w:r>
      <w:r w:rsidR="00827D1F" w:rsidRPr="00D24E0F">
        <w:rPr>
          <w:b/>
          <w:u w:val="single"/>
        </w:rPr>
        <w:t>(Portfolio)</w:t>
      </w:r>
      <w:r w:rsidR="00EB7348" w:rsidRPr="00D24E0F">
        <w:rPr>
          <w:b/>
          <w:u w:val="single"/>
        </w:rPr>
        <w:t xml:space="preserve"> </w:t>
      </w:r>
      <w:r w:rsidR="0053737F">
        <w:rPr>
          <w:u w:val="single"/>
        </w:rPr>
        <w:t xml:space="preserve">– </w:t>
      </w:r>
      <w:r w:rsidR="00BC5AF7">
        <w:rPr>
          <w:u w:val="single"/>
        </w:rPr>
        <w:t>54</w:t>
      </w:r>
      <w:r>
        <w:rPr>
          <w:u w:val="single"/>
        </w:rPr>
        <w:t>%</w:t>
      </w:r>
    </w:p>
    <w:p w:rsidR="00A15F99" w:rsidRDefault="00040875">
      <w:r>
        <w:t>T</w:t>
      </w:r>
      <w:r w:rsidR="002E0956">
        <w:t xml:space="preserve">he field has endorsed published </w:t>
      </w:r>
      <w:r w:rsidR="00EB7348">
        <w:t>Multicultural Competencies (MCC)</w:t>
      </w:r>
      <w:r w:rsidR="00F86B49">
        <w:t xml:space="preserve">, which are the learning </w:t>
      </w:r>
      <w:r w:rsidR="004531B6">
        <w:t xml:space="preserve">objectives of this course. </w:t>
      </w:r>
      <w:r w:rsidR="00F86B49">
        <w:t>Y</w:t>
      </w:r>
      <w:r>
        <w:t xml:space="preserve">ou are required to </w:t>
      </w:r>
      <w:r w:rsidR="006542E2">
        <w:t>(1) evaluate yourself with respect to the MCC at the beginning</w:t>
      </w:r>
      <w:r w:rsidR="00007D9E">
        <w:t xml:space="preserve"> and end</w:t>
      </w:r>
      <w:r w:rsidR="006542E2">
        <w:t xml:space="preserve"> of the class (</w:t>
      </w:r>
      <w:r w:rsidR="005E6948">
        <w:t>see</w:t>
      </w:r>
      <w:r w:rsidR="006542E2">
        <w:t xml:space="preserve"> Chpt 1 of the text), (2) increase your MCC through activities you implement</w:t>
      </w:r>
      <w:r w:rsidR="00F86B49">
        <w:t xml:space="preserve"> over the course of the class,</w:t>
      </w:r>
      <w:r w:rsidR="006542E2">
        <w:t xml:space="preserve"> and (3) demonstrate</w:t>
      </w:r>
      <w:r>
        <w:t xml:space="preserve"> your proficiency relative to each of the competencies </w:t>
      </w:r>
      <w:r w:rsidR="006542E2">
        <w:t xml:space="preserve">in a </w:t>
      </w:r>
      <w:r w:rsidR="00F86B49">
        <w:t xml:space="preserve">final </w:t>
      </w:r>
      <w:r w:rsidR="006542E2">
        <w:t>portfolio</w:t>
      </w:r>
      <w:r w:rsidR="00CA5FDD">
        <w:t xml:space="preserve">. </w:t>
      </w:r>
      <w:r>
        <w:t xml:space="preserve"> </w:t>
      </w:r>
      <w:r w:rsidR="005E6948">
        <w:t>B</w:t>
      </w:r>
      <w:r w:rsidR="00CA5FDD">
        <w:t xml:space="preserve">ecause applied experience is the best form of learning, you are required to complete </w:t>
      </w:r>
      <w:r w:rsidR="00185703">
        <w:t>3</w:t>
      </w:r>
      <w:r w:rsidR="00CA5FDD">
        <w:t>-5 experiential activities that</w:t>
      </w:r>
      <w:r w:rsidR="00EB7348">
        <w:t xml:space="preserve"> </w:t>
      </w:r>
      <w:r w:rsidR="00D57C22">
        <w:t xml:space="preserve">you </w:t>
      </w:r>
      <w:r w:rsidR="00EB7348">
        <w:t xml:space="preserve">design to meet your current weaknesses in the MCC. </w:t>
      </w:r>
      <w:r w:rsidR="00A15F99">
        <w:t>Activities will be worth 1-3 points, based on the amount of effort/time r</w:t>
      </w:r>
      <w:r w:rsidR="00EB7348">
        <w:t>equired to complete each one</w:t>
      </w:r>
      <w:r w:rsidR="006542E2">
        <w:t xml:space="preserve"> (approximately 6 hours of work </w:t>
      </w:r>
      <w:r w:rsidR="005E6948">
        <w:t>=</w:t>
      </w:r>
      <w:r w:rsidR="006542E2">
        <w:t xml:space="preserve"> </w:t>
      </w:r>
      <w:r w:rsidR="005E6948">
        <w:t>1</w:t>
      </w:r>
      <w:r w:rsidR="006542E2">
        <w:t xml:space="preserve"> point)</w:t>
      </w:r>
      <w:r w:rsidR="00EB7348">
        <w:t xml:space="preserve">.  </w:t>
      </w:r>
      <w:r w:rsidR="00A15F99">
        <w:t xml:space="preserve">A total of </w:t>
      </w:r>
      <w:r w:rsidR="009628D4">
        <w:t>6</w:t>
      </w:r>
      <w:r w:rsidR="00007D9E">
        <w:t xml:space="preserve"> points are required. </w:t>
      </w:r>
      <w:r w:rsidR="00A15F99">
        <w:t>Suggested activities</w:t>
      </w:r>
      <w:r w:rsidR="00F86B49">
        <w:t xml:space="preserve"> </w:t>
      </w:r>
      <w:r w:rsidR="00A15F99">
        <w:t xml:space="preserve">are listed below.  You must complete a service learning activity (listed first) and then </w:t>
      </w:r>
      <w:r w:rsidR="00185703">
        <w:t>2</w:t>
      </w:r>
      <w:r w:rsidR="00C410E2">
        <w:t>-4</w:t>
      </w:r>
      <w:r w:rsidR="00A15F99">
        <w:t xml:space="preserve"> different activitie</w:t>
      </w:r>
      <w:r w:rsidR="009628D4">
        <w:t>s toward the completion of the 6</w:t>
      </w:r>
      <w:r w:rsidR="004531B6">
        <w:t xml:space="preserve"> required points.</w:t>
      </w:r>
      <w:r w:rsidR="00A15F99">
        <w:t xml:space="preserve"> </w:t>
      </w:r>
      <w:r w:rsidR="006542E2">
        <w:rPr>
          <w:i/>
        </w:rPr>
        <w:t>You should</w:t>
      </w:r>
      <w:r w:rsidR="00A15F99" w:rsidRPr="00D34502">
        <w:rPr>
          <w:i/>
        </w:rPr>
        <w:t xml:space="preserve"> design your own activ</w:t>
      </w:r>
      <w:r w:rsidR="00CA5FDD">
        <w:rPr>
          <w:i/>
        </w:rPr>
        <w:t>ities</w:t>
      </w:r>
      <w:r w:rsidR="006542E2">
        <w:rPr>
          <w:i/>
        </w:rPr>
        <w:t xml:space="preserve"> based on</w:t>
      </w:r>
      <w:r w:rsidR="005E6948">
        <w:rPr>
          <w:i/>
        </w:rPr>
        <w:t xml:space="preserve"> your</w:t>
      </w:r>
      <w:r w:rsidR="006542E2">
        <w:rPr>
          <w:i/>
        </w:rPr>
        <w:t xml:space="preserve"> MCC self-assessment</w:t>
      </w:r>
      <w:r w:rsidR="006542E2">
        <w:t xml:space="preserve"> and then seek </w:t>
      </w:r>
      <w:r w:rsidR="00F86B49">
        <w:t>instructor approval/feedback</w:t>
      </w:r>
      <w:r w:rsidR="005E6948">
        <w:t>.</w:t>
      </w:r>
      <w:r w:rsidR="00F86B49">
        <w:t xml:space="preserve"> </w:t>
      </w:r>
      <w:r w:rsidR="00A15F99">
        <w:t>To receive credit for completing an activity, provide a brief oral summary of t</w:t>
      </w:r>
      <w:r w:rsidR="006542E2">
        <w:t>he activity in class (</w:t>
      </w:r>
      <w:r w:rsidR="00A15F99">
        <w:t xml:space="preserve">what you learned from </w:t>
      </w:r>
      <w:r w:rsidR="006542E2">
        <w:t xml:space="preserve">doing </w:t>
      </w:r>
      <w:r w:rsidR="00A15F99">
        <w:t xml:space="preserve">it) and a brief written summary (1 page) </w:t>
      </w:r>
      <w:r w:rsidR="005E6948">
        <w:t xml:space="preserve">in your portfolio </w:t>
      </w:r>
      <w:r w:rsidR="00A15F99">
        <w:t>that includes contact information (phone or email) for those individuals who observed your activity</w:t>
      </w:r>
      <w:r w:rsidR="006F43D0">
        <w:t xml:space="preserve">.  </w:t>
      </w:r>
      <w:r w:rsidR="00D57C22" w:rsidRPr="00007D9E">
        <w:rPr>
          <w:i/>
        </w:rPr>
        <w:t xml:space="preserve">The final </w:t>
      </w:r>
      <w:r w:rsidR="006F43D0" w:rsidRPr="00007D9E">
        <w:rPr>
          <w:i/>
        </w:rPr>
        <w:t xml:space="preserve">portfolio </w:t>
      </w:r>
      <w:r w:rsidR="00D57C22" w:rsidRPr="00007D9E">
        <w:rPr>
          <w:i/>
        </w:rPr>
        <w:t xml:space="preserve">should </w:t>
      </w:r>
      <w:r w:rsidR="006F43D0" w:rsidRPr="00007D9E">
        <w:rPr>
          <w:i/>
        </w:rPr>
        <w:t xml:space="preserve">contain </w:t>
      </w:r>
      <w:r w:rsidR="00D57C22" w:rsidRPr="00007D9E">
        <w:rPr>
          <w:i/>
        </w:rPr>
        <w:t>descriptions of</w:t>
      </w:r>
      <w:r w:rsidR="006F43D0" w:rsidRPr="00007D9E">
        <w:rPr>
          <w:i/>
        </w:rPr>
        <w:t xml:space="preserve"> your work </w:t>
      </w:r>
      <w:r w:rsidR="00EB7348" w:rsidRPr="00007D9E">
        <w:rPr>
          <w:i/>
        </w:rPr>
        <w:t>regarding</w:t>
      </w:r>
      <w:r w:rsidR="00CA5FDD" w:rsidRPr="00007D9E">
        <w:rPr>
          <w:i/>
        </w:rPr>
        <w:t xml:space="preserve"> each </w:t>
      </w:r>
      <w:r w:rsidR="006F43D0" w:rsidRPr="00007D9E">
        <w:rPr>
          <w:i/>
        </w:rPr>
        <w:t xml:space="preserve">of the </w:t>
      </w:r>
      <w:r w:rsidR="004531B6">
        <w:rPr>
          <w:i/>
        </w:rPr>
        <w:t>MCCs</w:t>
      </w:r>
      <w:r w:rsidR="006F43D0" w:rsidRPr="00007D9E">
        <w:rPr>
          <w:i/>
        </w:rPr>
        <w:t xml:space="preserve">. </w:t>
      </w:r>
      <w:r w:rsidR="00007D9E">
        <w:rPr>
          <w:i/>
        </w:rPr>
        <w:t>Students’ are responsible for</w:t>
      </w:r>
      <w:r w:rsidR="006F43D0" w:rsidRPr="00007D9E">
        <w:rPr>
          <w:i/>
        </w:rPr>
        <w:t xml:space="preserve"> demonstrat</w:t>
      </w:r>
      <w:r w:rsidR="00007D9E">
        <w:rPr>
          <w:i/>
        </w:rPr>
        <w:t>ing</w:t>
      </w:r>
      <w:r w:rsidR="006F43D0" w:rsidRPr="00007D9E">
        <w:rPr>
          <w:i/>
        </w:rPr>
        <w:t xml:space="preserve"> competence in each of the</w:t>
      </w:r>
      <w:r w:rsidR="00C57BEC" w:rsidRPr="00007D9E">
        <w:rPr>
          <w:i/>
        </w:rPr>
        <w:t xml:space="preserve"> MCC</w:t>
      </w:r>
      <w:r w:rsidR="004531B6">
        <w:rPr>
          <w:i/>
        </w:rPr>
        <w:t>s</w:t>
      </w:r>
      <w:r w:rsidR="00C57BEC" w:rsidRPr="00007D9E">
        <w:rPr>
          <w:i/>
        </w:rPr>
        <w:t xml:space="preserve"> </w:t>
      </w:r>
      <w:r w:rsidR="00EB7348" w:rsidRPr="00007D9E">
        <w:rPr>
          <w:i/>
        </w:rPr>
        <w:t>through</w:t>
      </w:r>
      <w:r w:rsidR="006F43D0" w:rsidRPr="00007D9E">
        <w:rPr>
          <w:i/>
        </w:rPr>
        <w:t xml:space="preserve"> documented activities. </w:t>
      </w:r>
      <w:r w:rsidR="00CA5FDD">
        <w:t>E</w:t>
      </w:r>
      <w:r w:rsidR="006F43D0">
        <w:t>xample portfolio outline</w:t>
      </w:r>
      <w:r w:rsidR="00CA5FDD">
        <w:t>s</w:t>
      </w:r>
      <w:r w:rsidR="006F43D0">
        <w:t xml:space="preserve"> will be provided, but students may generate their own format based on existing MCC.</w:t>
      </w:r>
    </w:p>
    <w:p w:rsidR="00A15F99" w:rsidRDefault="00A15F99"/>
    <w:p w:rsidR="00A15F99" w:rsidRPr="00F32C67" w:rsidRDefault="00194B00">
      <w:pPr>
        <w:rPr>
          <w:u w:val="single"/>
        </w:rPr>
      </w:pPr>
      <w:r w:rsidRPr="00F32C67">
        <w:rPr>
          <w:b/>
          <w:bCs/>
          <w:u w:val="single"/>
        </w:rPr>
        <w:t xml:space="preserve">Service Learning </w:t>
      </w:r>
      <w:r w:rsidR="00A15F99" w:rsidRPr="00F32C67">
        <w:rPr>
          <w:b/>
          <w:bCs/>
          <w:u w:val="single"/>
        </w:rPr>
        <w:t>Activity</w:t>
      </w:r>
      <w:r w:rsidR="00A15F99" w:rsidRPr="00F32C67">
        <w:rPr>
          <w:u w:val="single"/>
        </w:rPr>
        <w:t xml:space="preserve"> (</w:t>
      </w:r>
      <w:r w:rsidR="00774CCB">
        <w:rPr>
          <w:u w:val="single"/>
        </w:rPr>
        <w:t>required</w:t>
      </w:r>
      <w:r w:rsidR="00774118">
        <w:rPr>
          <w:u w:val="single"/>
        </w:rPr>
        <w:t>,</w:t>
      </w:r>
      <w:r w:rsidR="00774CCB">
        <w:rPr>
          <w:u w:val="single"/>
        </w:rPr>
        <w:t xml:space="preserve"> </w:t>
      </w:r>
      <w:r w:rsidR="003D1C03">
        <w:rPr>
          <w:u w:val="single"/>
        </w:rPr>
        <w:t>2–3</w:t>
      </w:r>
      <w:r w:rsidR="00A15F99" w:rsidRPr="00F32C67">
        <w:rPr>
          <w:u w:val="single"/>
        </w:rPr>
        <w:t xml:space="preserve"> points)</w:t>
      </w:r>
    </w:p>
    <w:p w:rsidR="00A15F99" w:rsidRDefault="00194B00">
      <w:r>
        <w:t>Locate</w:t>
      </w:r>
      <w:r w:rsidR="00A15F99">
        <w:t xml:space="preserve"> an organization or group of people in the community who represent some</w:t>
      </w:r>
      <w:r w:rsidR="00C74D71">
        <w:t xml:space="preserve"> aspect of diversity and who is</w:t>
      </w:r>
      <w:r w:rsidR="00A15F99">
        <w:t xml:space="preserve"> need </w:t>
      </w:r>
      <w:r w:rsidR="00C74D71">
        <w:t>of a</w:t>
      </w:r>
      <w:r w:rsidR="00A15F99">
        <w:t xml:space="preserve"> service that y</w:t>
      </w:r>
      <w:r w:rsidR="00C74D71">
        <w:t>ou can provide.</w:t>
      </w:r>
      <w:r w:rsidR="00C608D9">
        <w:t xml:space="preserve"> </w:t>
      </w:r>
      <w:r w:rsidR="00C74D71">
        <w:t>(For ideas, see</w:t>
      </w:r>
      <w:r>
        <w:rPr>
          <w:rFonts w:cs="Arial"/>
        </w:rPr>
        <w:t xml:space="preserve"> </w:t>
      </w:r>
      <w:hyperlink r:id="rId8" w:history="1">
        <w:r w:rsidR="002259E9" w:rsidRPr="00196BFE">
          <w:rPr>
            <w:rStyle w:val="Hyperlink"/>
            <w:rFonts w:cs="Arial"/>
          </w:rPr>
          <w:t>http://yserve.byu.edu/</w:t>
        </w:r>
      </w:hyperlink>
      <w:r>
        <w:rPr>
          <w:rFonts w:cs="Arial"/>
        </w:rPr>
        <w:t xml:space="preserve"> then click on community service or see lists at </w:t>
      </w:r>
      <w:r w:rsidRPr="00960D99">
        <w:rPr>
          <w:rFonts w:cs="Arial"/>
        </w:rPr>
        <w:t>http://www.u</w:t>
      </w:r>
      <w:r w:rsidR="00960D99">
        <w:rPr>
          <w:rFonts w:cs="Arial"/>
        </w:rPr>
        <w:t>nitedwayuc.org</w:t>
      </w:r>
      <w:r>
        <w:rPr>
          <w:rFonts w:cs="Arial"/>
        </w:rPr>
        <w:t xml:space="preserve">).  </w:t>
      </w:r>
      <w:r w:rsidR="00774118">
        <w:t xml:space="preserve">Provide </w:t>
      </w:r>
      <w:r w:rsidR="00C608D9">
        <w:t>12</w:t>
      </w:r>
      <w:r w:rsidR="003D1C03">
        <w:t xml:space="preserve"> to 18</w:t>
      </w:r>
      <w:r w:rsidR="00A15F99">
        <w:t xml:space="preserve"> hours (2</w:t>
      </w:r>
      <w:r w:rsidR="003D1C03">
        <w:t>-3</w:t>
      </w:r>
      <w:r w:rsidR="00A15F99">
        <w:t xml:space="preserve"> points) of face-to-face time with that group in meaningful service</w:t>
      </w:r>
      <w:r w:rsidR="00B25255">
        <w:t xml:space="preserve"> (</w:t>
      </w:r>
      <w:r>
        <w:t xml:space="preserve">to prevent superficial “drive-by serving” and maximize depth/meaningfulness, </w:t>
      </w:r>
      <w:r w:rsidR="00B25255">
        <w:t>all hours must be spent with the same group/person)</w:t>
      </w:r>
      <w:r w:rsidR="00C74D71">
        <w:t xml:space="preserve">. </w:t>
      </w:r>
      <w:r w:rsidR="00A15F99">
        <w:t xml:space="preserve">Write </w:t>
      </w:r>
      <w:r w:rsidR="005D4F52">
        <w:t>a description of</w:t>
      </w:r>
      <w:r w:rsidR="00A15F99">
        <w:t xml:space="preserve"> the ways in which the experience increased your </w:t>
      </w:r>
      <w:r w:rsidR="00D6191C">
        <w:t>multicultural competence and briefly share your experiences/learning</w:t>
      </w:r>
      <w:r w:rsidR="00A15F99">
        <w:t xml:space="preserve"> </w:t>
      </w:r>
      <w:r>
        <w:t>in</w:t>
      </w:r>
      <w:r w:rsidR="00A15F99">
        <w:t xml:space="preserve"> class.</w:t>
      </w:r>
    </w:p>
    <w:p w:rsidR="00194B00" w:rsidRDefault="00194B00"/>
    <w:p w:rsidR="00194B00" w:rsidRPr="00194B00" w:rsidRDefault="00194B00">
      <w:pPr>
        <w:rPr>
          <w:i/>
        </w:rPr>
      </w:pPr>
      <w:r w:rsidRPr="00194B00">
        <w:rPr>
          <w:i/>
        </w:rPr>
        <w:t>Examples of Service Learning Activities</w:t>
      </w:r>
    </w:p>
    <w:p w:rsidR="00194B00" w:rsidRDefault="002259E9" w:rsidP="00713C59">
      <w:pPr>
        <w:numPr>
          <w:ilvl w:val="0"/>
          <w:numId w:val="6"/>
        </w:numPr>
      </w:pPr>
      <w:r>
        <w:t>Working</w:t>
      </w:r>
      <w:r w:rsidR="00194B00">
        <w:t xml:space="preserve"> in a homeless shelter (</w:t>
      </w:r>
      <w:r w:rsidR="005D4F52">
        <w:t xml:space="preserve">Provo, </w:t>
      </w:r>
      <w:r w:rsidR="004D3379">
        <w:t xml:space="preserve">West </w:t>
      </w:r>
      <w:r w:rsidR="00194B00">
        <w:t>Jordan</w:t>
      </w:r>
      <w:r w:rsidR="00BC5AF7">
        <w:t>, Midvale,</w:t>
      </w:r>
      <w:r w:rsidR="00194B00">
        <w:t xml:space="preserve"> Salt Lake City) or at the Utah AIDS Foundation</w:t>
      </w:r>
    </w:p>
    <w:p w:rsidR="00194B00" w:rsidRDefault="002259E9" w:rsidP="00713C59">
      <w:pPr>
        <w:numPr>
          <w:ilvl w:val="0"/>
          <w:numId w:val="6"/>
        </w:numPr>
      </w:pPr>
      <w:r>
        <w:t xml:space="preserve">Assisting </w:t>
      </w:r>
      <w:r w:rsidR="00774CCB">
        <w:t>children with disabilities</w:t>
      </w:r>
      <w:r>
        <w:t xml:space="preserve"> at school</w:t>
      </w:r>
      <w:r w:rsidR="00774CCB">
        <w:t xml:space="preserve"> or</w:t>
      </w:r>
      <w:r w:rsidR="00194B00">
        <w:t xml:space="preserve"> </w:t>
      </w:r>
      <w:r>
        <w:t xml:space="preserve">coordinating </w:t>
      </w:r>
      <w:r w:rsidR="00194B00">
        <w:t>socia</w:t>
      </w:r>
      <w:r w:rsidR="004D3379">
        <w:t>l event</w:t>
      </w:r>
      <w:r>
        <w:t>s</w:t>
      </w:r>
      <w:r w:rsidR="004D3379">
        <w:t xml:space="preserve"> </w:t>
      </w:r>
      <w:r w:rsidR="00194B00">
        <w:t xml:space="preserve">at an assisted living home </w:t>
      </w:r>
    </w:p>
    <w:p w:rsidR="00194B00" w:rsidRDefault="002259E9" w:rsidP="00713C59">
      <w:pPr>
        <w:numPr>
          <w:ilvl w:val="0"/>
          <w:numId w:val="6"/>
        </w:numPr>
      </w:pPr>
      <w:r>
        <w:t xml:space="preserve">Counseling (supervised) at a clinic serving unemployed individuals or </w:t>
      </w:r>
      <w:r w:rsidR="009C262D">
        <w:t xml:space="preserve">at a </w:t>
      </w:r>
      <w:r>
        <w:t>youth correctional facility</w:t>
      </w:r>
    </w:p>
    <w:p w:rsidR="00A15F99" w:rsidRDefault="00A15F99"/>
    <w:p w:rsidR="00D6191C" w:rsidRPr="00D6191C" w:rsidRDefault="00D6191C">
      <w:pPr>
        <w:rPr>
          <w:u w:val="single"/>
        </w:rPr>
      </w:pPr>
      <w:r w:rsidRPr="00713C59">
        <w:rPr>
          <w:i/>
          <w:u w:val="single"/>
        </w:rPr>
        <w:t xml:space="preserve">Example Activities to Enhance Multicultural </w:t>
      </w:r>
      <w:r w:rsidR="00D42E35" w:rsidRPr="00713C59">
        <w:rPr>
          <w:i/>
          <w:u w:val="single"/>
        </w:rPr>
        <w:t>Self-</w:t>
      </w:r>
      <w:r w:rsidRPr="00713C59">
        <w:rPr>
          <w:i/>
          <w:u w:val="single"/>
        </w:rPr>
        <w:t>Awareness</w:t>
      </w:r>
      <w:r w:rsidR="00F32C67">
        <w:rPr>
          <w:u w:val="single"/>
        </w:rPr>
        <w:t xml:space="preserve"> (1 point required, 2 points optional)</w:t>
      </w:r>
    </w:p>
    <w:p w:rsidR="00D6191C" w:rsidRDefault="00D6191C">
      <w:pPr>
        <w:numPr>
          <w:ilvl w:val="0"/>
          <w:numId w:val="5"/>
        </w:numPr>
      </w:pPr>
      <w:r>
        <w:t>Conduct a systematic analysis of how your own beliefs and behaviors are influenced by your cul</w:t>
      </w:r>
      <w:r w:rsidR="00774CCB">
        <w:t>tural herit</w:t>
      </w:r>
      <w:r w:rsidR="0049093E">
        <w:t xml:space="preserve">age (and/or interview family members regarding their cultural values and heritage). </w:t>
      </w:r>
      <w:r w:rsidR="00774CCB">
        <w:t xml:space="preserve"> Attend to </w:t>
      </w:r>
      <w:r>
        <w:t xml:space="preserve">education/psychology </w:t>
      </w:r>
      <w:r w:rsidR="00774CCB">
        <w:t xml:space="preserve">values </w:t>
      </w:r>
      <w:r>
        <w:t>(w</w:t>
      </w:r>
      <w:r w:rsidR="0049093E">
        <w:t>ell</w:t>
      </w:r>
      <w:r w:rsidR="00BC5AF7">
        <w:t>-</w:t>
      </w:r>
      <w:r w:rsidR="0049093E">
        <w:t xml:space="preserve">being, helping others, etc.) and to class material (e.g., racial identity models). </w:t>
      </w:r>
      <w:r>
        <w:t xml:space="preserve">Write a report with </w:t>
      </w:r>
      <w:r w:rsidR="0049093E">
        <w:t>at least six examples of how those</w:t>
      </w:r>
      <w:r w:rsidR="00301A5A">
        <w:t xml:space="preserve"> values </w:t>
      </w:r>
      <w:r w:rsidR="0049093E">
        <w:t xml:space="preserve">will </w:t>
      </w:r>
      <w:r w:rsidR="00301A5A">
        <w:t xml:space="preserve">conflict with others </w:t>
      </w:r>
      <w:r w:rsidR="0049093E">
        <w:t xml:space="preserve">-- </w:t>
      </w:r>
      <w:r w:rsidR="00301A5A">
        <w:t xml:space="preserve">and </w:t>
      </w:r>
      <w:r w:rsidR="0049093E">
        <w:t xml:space="preserve">state </w:t>
      </w:r>
      <w:r w:rsidR="00301A5A">
        <w:t>how you will handle those conflicts.</w:t>
      </w:r>
    </w:p>
    <w:p w:rsidR="000C692D" w:rsidRDefault="000C692D">
      <w:pPr>
        <w:numPr>
          <w:ilvl w:val="0"/>
          <w:numId w:val="5"/>
        </w:numPr>
      </w:pPr>
      <w:r>
        <w:t xml:space="preserve">Develop a list of your unearned privileges.  With that list, </w:t>
      </w:r>
      <w:r w:rsidR="00301A5A">
        <w:t>write a</w:t>
      </w:r>
      <w:r w:rsidR="00BC5AF7">
        <w:t xml:space="preserve">n analysis </w:t>
      </w:r>
      <w:r w:rsidR="00301A5A">
        <w:t xml:space="preserve">with at least six </w:t>
      </w:r>
      <w:r w:rsidR="00B174F9">
        <w:t xml:space="preserve">realistic </w:t>
      </w:r>
      <w:r w:rsidR="00301A5A">
        <w:t xml:space="preserve">examples of how those privileges </w:t>
      </w:r>
      <w:r w:rsidR="0049093E">
        <w:t>will</w:t>
      </w:r>
      <w:r w:rsidR="00301A5A">
        <w:t xml:space="preserve"> </w:t>
      </w:r>
      <w:r>
        <w:t xml:space="preserve">influence your </w:t>
      </w:r>
      <w:r w:rsidR="00301A5A">
        <w:t xml:space="preserve">work </w:t>
      </w:r>
      <w:r>
        <w:t>with others who do not share those same privileges</w:t>
      </w:r>
      <w:r w:rsidR="00301A5A">
        <w:t xml:space="preserve"> – and </w:t>
      </w:r>
      <w:r w:rsidR="0049093E">
        <w:t xml:space="preserve">state </w:t>
      </w:r>
      <w:r w:rsidR="00301A5A">
        <w:t xml:space="preserve">how you will </w:t>
      </w:r>
      <w:r w:rsidR="0049093E">
        <w:t>correct for discrepancies in worldview and in access to power when they occur in your work.</w:t>
      </w:r>
    </w:p>
    <w:p w:rsidR="00F86B49" w:rsidRDefault="00D42E35" w:rsidP="00713C59">
      <w:pPr>
        <w:numPr>
          <w:ilvl w:val="0"/>
          <w:numId w:val="5"/>
        </w:numPr>
      </w:pPr>
      <w:r>
        <w:t xml:space="preserve">Seek out </w:t>
      </w:r>
      <w:r w:rsidR="00185703">
        <w:t xml:space="preserve">principles of multiculturalism based on the teachings of Jesus Christ and evaluate yourself weekly with respect to those principles.  </w:t>
      </w:r>
      <w:r w:rsidR="0049093E">
        <w:t>Show their relevance to your work and document your improvement</w:t>
      </w:r>
      <w:r w:rsidR="00185703">
        <w:t xml:space="preserve">.  </w:t>
      </w:r>
    </w:p>
    <w:p w:rsidR="00F86B49" w:rsidRDefault="00F86B49"/>
    <w:p w:rsidR="00D6191C" w:rsidRPr="00774CCB" w:rsidRDefault="00D6191C">
      <w:pPr>
        <w:rPr>
          <w:u w:val="single"/>
        </w:rPr>
      </w:pPr>
      <w:r w:rsidRPr="00713C59">
        <w:rPr>
          <w:i/>
          <w:u w:val="single"/>
        </w:rPr>
        <w:t>Example Activities to Enhance Multicultural Knowledge</w:t>
      </w:r>
      <w:r w:rsidR="003D1C03">
        <w:rPr>
          <w:u w:val="single"/>
        </w:rPr>
        <w:t xml:space="preserve"> (optional 1</w:t>
      </w:r>
      <w:r w:rsidR="00F32C67">
        <w:rPr>
          <w:u w:val="single"/>
        </w:rPr>
        <w:t xml:space="preserve"> point)</w:t>
      </w:r>
    </w:p>
    <w:p w:rsidR="00A15F99" w:rsidRDefault="00A15F99" w:rsidP="00713C59">
      <w:pPr>
        <w:numPr>
          <w:ilvl w:val="0"/>
          <w:numId w:val="7"/>
        </w:numPr>
        <w:tabs>
          <w:tab w:val="clear" w:pos="720"/>
          <w:tab w:val="num" w:pos="360"/>
        </w:tabs>
        <w:ind w:left="360"/>
      </w:pPr>
      <w:r>
        <w:t xml:space="preserve">Watch </w:t>
      </w:r>
      <w:r w:rsidR="0091255F">
        <w:t>documentaries (relevant to well-being) about diverse groups of people</w:t>
      </w:r>
      <w:r>
        <w:t>. Write a thoughtful</w:t>
      </w:r>
      <w:r w:rsidR="006E1F2B">
        <w:t xml:space="preserve"> analysis,</w:t>
      </w:r>
      <w:r>
        <w:t xml:space="preserve"> synthesizing class content and </w:t>
      </w:r>
      <w:r w:rsidR="003D1C03">
        <w:t xml:space="preserve">demonstrating </w:t>
      </w:r>
      <w:r w:rsidR="0049093E">
        <w:t xml:space="preserve">applications to </w:t>
      </w:r>
      <w:r>
        <w:t xml:space="preserve">your </w:t>
      </w:r>
      <w:r w:rsidR="0049093E">
        <w:t>work</w:t>
      </w:r>
      <w:r>
        <w:t xml:space="preserve">.  </w:t>
      </w:r>
    </w:p>
    <w:p w:rsidR="00D6191C" w:rsidRDefault="00D6191C" w:rsidP="00713C59">
      <w:pPr>
        <w:numPr>
          <w:ilvl w:val="0"/>
          <w:numId w:val="7"/>
        </w:numPr>
        <w:tabs>
          <w:tab w:val="clear" w:pos="720"/>
          <w:tab w:val="num" w:pos="360"/>
        </w:tabs>
        <w:ind w:left="360"/>
      </w:pPr>
      <w:r>
        <w:t xml:space="preserve">Conduct interviews with renowned scholars in the field OR individuals who have been oppressed.  </w:t>
      </w:r>
      <w:r w:rsidR="003D1C03">
        <w:t>Write a</w:t>
      </w:r>
      <w:r w:rsidR="006E1F2B">
        <w:t>n analysis</w:t>
      </w:r>
      <w:r w:rsidR="003D1C03">
        <w:t xml:space="preserve"> summarizing at least six major points and demonstrating their </w:t>
      </w:r>
      <w:r w:rsidR="0091255F">
        <w:t xml:space="preserve">direct </w:t>
      </w:r>
      <w:r w:rsidR="003D1C03">
        <w:t xml:space="preserve">application to your work. </w:t>
      </w:r>
    </w:p>
    <w:p w:rsidR="00D6191C" w:rsidRDefault="00D6191C" w:rsidP="003D1C03">
      <w:pPr>
        <w:numPr>
          <w:ilvl w:val="0"/>
          <w:numId w:val="7"/>
        </w:numPr>
        <w:tabs>
          <w:tab w:val="clear" w:pos="720"/>
          <w:tab w:val="num" w:pos="360"/>
        </w:tabs>
        <w:ind w:left="360"/>
      </w:pPr>
      <w:r>
        <w:t>Read a book detailing the experiences of some</w:t>
      </w:r>
      <w:r w:rsidR="003D1C03">
        <w:t xml:space="preserve">one who endured </w:t>
      </w:r>
      <w:r>
        <w:t>discriminat</w:t>
      </w:r>
      <w:r w:rsidR="006E1F2B">
        <w:t>ion or poverty.   Write an analysis,</w:t>
      </w:r>
      <w:r>
        <w:t xml:space="preserve"> synthesizing </w:t>
      </w:r>
      <w:r w:rsidR="003D1C03">
        <w:t xml:space="preserve">class content and demonstrating </w:t>
      </w:r>
      <w:r w:rsidR="0091255F">
        <w:t xml:space="preserve">direct </w:t>
      </w:r>
      <w:r w:rsidR="003D1C03">
        <w:t xml:space="preserve">applications to your work.  </w:t>
      </w:r>
    </w:p>
    <w:p w:rsidR="003D1C03" w:rsidRDefault="003D1C03" w:rsidP="003D1C03">
      <w:pPr>
        <w:ind w:left="360"/>
      </w:pPr>
    </w:p>
    <w:p w:rsidR="00D6191C" w:rsidRPr="00D6191C" w:rsidRDefault="00D6191C">
      <w:pPr>
        <w:rPr>
          <w:u w:val="single"/>
        </w:rPr>
      </w:pPr>
      <w:r w:rsidRPr="00713C59">
        <w:rPr>
          <w:i/>
          <w:u w:val="single"/>
        </w:rPr>
        <w:t>Example Activities to Enhance Multicultural Skills</w:t>
      </w:r>
      <w:r w:rsidR="003D1C03">
        <w:rPr>
          <w:u w:val="single"/>
        </w:rPr>
        <w:t xml:space="preserve"> (2</w:t>
      </w:r>
      <w:r w:rsidR="00F32C67">
        <w:rPr>
          <w:u w:val="single"/>
        </w:rPr>
        <w:t xml:space="preserve"> point</w:t>
      </w:r>
      <w:r w:rsidR="003D1C03">
        <w:rPr>
          <w:u w:val="single"/>
        </w:rPr>
        <w:t>s</w:t>
      </w:r>
      <w:r w:rsidR="00F32C67">
        <w:rPr>
          <w:u w:val="single"/>
        </w:rPr>
        <w:t xml:space="preserve"> required, </w:t>
      </w:r>
      <w:r w:rsidR="003D1C03">
        <w:rPr>
          <w:u w:val="single"/>
        </w:rPr>
        <w:t>3</w:t>
      </w:r>
      <w:r w:rsidR="00F32C67">
        <w:rPr>
          <w:u w:val="single"/>
        </w:rPr>
        <w:t xml:space="preserve"> points optional)</w:t>
      </w:r>
    </w:p>
    <w:p w:rsidR="00D42E35" w:rsidRDefault="00F32C67" w:rsidP="00713C59">
      <w:pPr>
        <w:numPr>
          <w:ilvl w:val="0"/>
          <w:numId w:val="8"/>
        </w:numPr>
        <w:tabs>
          <w:tab w:val="clear" w:pos="720"/>
          <w:tab w:val="num" w:pos="360"/>
        </w:tabs>
        <w:ind w:left="360"/>
      </w:pPr>
      <w:r>
        <w:t>Request experiences</w:t>
      </w:r>
      <w:r w:rsidR="00D42E35">
        <w:t xml:space="preserve"> at your practicum site with specific populations or programs; implement </w:t>
      </w:r>
      <w:r w:rsidR="00185703">
        <w:t xml:space="preserve">the </w:t>
      </w:r>
      <w:r w:rsidR="00D42E35">
        <w:t>feedback</w:t>
      </w:r>
      <w:r w:rsidR="003D1C03">
        <w:t xml:space="preserve"> you receive under supervision</w:t>
      </w:r>
      <w:r w:rsidR="00D42E35">
        <w:t>.</w:t>
      </w:r>
      <w:r w:rsidR="003D1C03">
        <w:t xml:space="preserve"> Document skills acquired and </w:t>
      </w:r>
      <w:r w:rsidR="009A641C">
        <w:t xml:space="preserve">several </w:t>
      </w:r>
      <w:r w:rsidR="003D1C03">
        <w:t>areas for future growth.</w:t>
      </w:r>
    </w:p>
    <w:p w:rsidR="00F32C67" w:rsidRDefault="003D1C03" w:rsidP="00713C59">
      <w:pPr>
        <w:numPr>
          <w:ilvl w:val="0"/>
          <w:numId w:val="8"/>
        </w:numPr>
        <w:tabs>
          <w:tab w:val="clear" w:pos="720"/>
          <w:tab w:val="num" w:pos="360"/>
        </w:tabs>
        <w:ind w:left="360"/>
      </w:pPr>
      <w:r>
        <w:t>Watch videotapes of effective multicult</w:t>
      </w:r>
      <w:r w:rsidR="00B235B7">
        <w:t>ural counseling. Use those techniques in your work. Document growth.</w:t>
      </w:r>
    </w:p>
    <w:p w:rsidR="00D6191C" w:rsidRDefault="00D6191C" w:rsidP="00713C59">
      <w:pPr>
        <w:numPr>
          <w:ilvl w:val="0"/>
          <w:numId w:val="8"/>
        </w:numPr>
        <w:tabs>
          <w:tab w:val="clear" w:pos="720"/>
          <w:tab w:val="num" w:pos="360"/>
        </w:tabs>
        <w:ind w:left="360"/>
      </w:pPr>
      <w:r>
        <w:t>Organize a school/community event promoting cultural understanding/anti-racism.</w:t>
      </w:r>
      <w:r w:rsidR="003D1C03">
        <w:t xml:space="preserve"> Document skills acquired.</w:t>
      </w:r>
    </w:p>
    <w:p w:rsidR="00D6191C" w:rsidRDefault="00713C59" w:rsidP="00774CCB">
      <w:pPr>
        <w:numPr>
          <w:ilvl w:val="0"/>
          <w:numId w:val="8"/>
        </w:numPr>
        <w:tabs>
          <w:tab w:val="clear" w:pos="720"/>
          <w:tab w:val="num" w:pos="360"/>
        </w:tabs>
        <w:ind w:left="360"/>
      </w:pPr>
      <w:r>
        <w:t>Become proficient in culturally ap</w:t>
      </w:r>
      <w:r w:rsidR="009A641C">
        <w:t xml:space="preserve">propriate assessment and in </w:t>
      </w:r>
      <w:r>
        <w:t xml:space="preserve">use of </w:t>
      </w:r>
      <w:r w:rsidR="009A641C">
        <w:t>a language</w:t>
      </w:r>
      <w:r w:rsidR="009C262D">
        <w:t xml:space="preserve"> interpreter</w:t>
      </w:r>
      <w:r w:rsidR="009A641C">
        <w:t>.</w:t>
      </w:r>
      <w:r w:rsidR="003D1C03">
        <w:t xml:space="preserve"> Document skills.</w:t>
      </w:r>
    </w:p>
    <w:p w:rsidR="008713E5" w:rsidRPr="008713E5" w:rsidRDefault="00A15F99" w:rsidP="008713E5">
      <w:pPr>
        <w:pStyle w:val="HTMLBody"/>
        <w:rPr>
          <w:b/>
        </w:rPr>
      </w:pPr>
      <w:r>
        <w:br w:type="page"/>
      </w:r>
      <w:r w:rsidR="008713E5" w:rsidRPr="008713E5">
        <w:rPr>
          <w:b/>
        </w:rPr>
        <w:t>Date</w:t>
      </w:r>
      <w:r w:rsidR="008713E5" w:rsidRPr="008713E5">
        <w:rPr>
          <w:b/>
        </w:rPr>
        <w:tab/>
      </w:r>
      <w:r w:rsidR="008713E5" w:rsidRPr="008713E5">
        <w:rPr>
          <w:b/>
        </w:rPr>
        <w:tab/>
      </w:r>
      <w:r w:rsidR="008713E5" w:rsidRPr="008713E5">
        <w:rPr>
          <w:b/>
        </w:rPr>
        <w:tab/>
      </w:r>
      <w:r w:rsidR="008713E5" w:rsidRPr="008713E5">
        <w:rPr>
          <w:b/>
        </w:rPr>
        <w:tab/>
        <w:t>Reading/Assignment</w:t>
      </w:r>
      <w:r w:rsidR="008713E5" w:rsidRPr="008713E5">
        <w:rPr>
          <w:b/>
        </w:rPr>
        <w:tab/>
      </w:r>
      <w:r w:rsidR="008713E5">
        <w:rPr>
          <w:b/>
        </w:rPr>
        <w:t xml:space="preserve"> </w:t>
      </w:r>
      <w:r w:rsidR="008713E5" w:rsidRPr="008713E5">
        <w:rPr>
          <w:b/>
        </w:rPr>
        <w:t>Topic</w:t>
      </w:r>
    </w:p>
    <w:p w:rsidR="008713E5" w:rsidRDefault="008713E5" w:rsidP="008713E5">
      <w:pPr>
        <w:pStyle w:val="HTMLBody"/>
      </w:pPr>
    </w:p>
    <w:p w:rsidR="004D14A2" w:rsidRDefault="00C97034" w:rsidP="008713E5">
      <w:pPr>
        <w:pStyle w:val="HTMLBody"/>
        <w:rPr>
          <w:sz w:val="24"/>
        </w:rPr>
      </w:pPr>
      <w:r>
        <w:rPr>
          <w:sz w:val="24"/>
        </w:rPr>
        <w:t>Jan 8</w:t>
      </w:r>
      <w:r w:rsidR="00A15F99">
        <w:rPr>
          <w:sz w:val="24"/>
        </w:rPr>
        <w:tab/>
      </w:r>
      <w:r w:rsidR="008713E5">
        <w:rPr>
          <w:sz w:val="24"/>
        </w:rPr>
        <w:tab/>
        <w:t xml:space="preserve">        </w:t>
      </w:r>
      <w:r>
        <w:rPr>
          <w:sz w:val="24"/>
        </w:rPr>
        <w:tab/>
        <w:t xml:space="preserve">        </w:t>
      </w:r>
      <w:r w:rsidR="00E90D62">
        <w:rPr>
          <w:sz w:val="24"/>
        </w:rPr>
        <w:t>A</w:t>
      </w:r>
      <w:r w:rsidR="00A05283">
        <w:rPr>
          <w:sz w:val="24"/>
        </w:rPr>
        <w:t>PA</w:t>
      </w:r>
      <w:r w:rsidR="00E90D62">
        <w:rPr>
          <w:sz w:val="24"/>
        </w:rPr>
        <w:t>/NASP materials</w:t>
      </w:r>
      <w:r w:rsidR="00A15F99">
        <w:rPr>
          <w:sz w:val="24"/>
        </w:rPr>
        <w:tab/>
      </w:r>
      <w:r w:rsidR="00E90D62">
        <w:rPr>
          <w:sz w:val="24"/>
        </w:rPr>
        <w:t>D</w:t>
      </w:r>
      <w:r w:rsidR="002E0956">
        <w:rPr>
          <w:sz w:val="24"/>
        </w:rPr>
        <w:t>iversity</w:t>
      </w:r>
      <w:r w:rsidR="00E90D62">
        <w:rPr>
          <w:sz w:val="24"/>
        </w:rPr>
        <w:t xml:space="preserve"> &amp; defensiveness</w:t>
      </w:r>
    </w:p>
    <w:p w:rsidR="00A15F99" w:rsidRDefault="002E0956">
      <w:pPr>
        <w:tabs>
          <w:tab w:val="left" w:pos="2700"/>
        </w:tabs>
        <w:rPr>
          <w:rFonts w:ascii="Arial" w:hAnsi="Arial"/>
          <w:sz w:val="24"/>
        </w:rPr>
      </w:pPr>
      <w:r>
        <w:rPr>
          <w:rFonts w:ascii="Arial" w:hAnsi="Arial"/>
          <w:sz w:val="24"/>
        </w:rPr>
        <w:tab/>
      </w:r>
      <w:r>
        <w:rPr>
          <w:rFonts w:ascii="Arial" w:hAnsi="Arial"/>
          <w:sz w:val="24"/>
        </w:rPr>
        <w:tab/>
      </w:r>
      <w:r w:rsidR="00A15F99">
        <w:rPr>
          <w:rFonts w:ascii="Arial" w:hAnsi="Arial"/>
          <w:sz w:val="24"/>
        </w:rPr>
        <w:tab/>
      </w:r>
      <w:r w:rsidR="00A15F99">
        <w:rPr>
          <w:rFonts w:ascii="Arial" w:hAnsi="Arial"/>
          <w:sz w:val="24"/>
        </w:rPr>
        <w:tab/>
      </w:r>
      <w:r w:rsidR="00A15F99">
        <w:rPr>
          <w:rFonts w:ascii="Arial" w:hAnsi="Arial"/>
          <w:sz w:val="24"/>
        </w:rPr>
        <w:tab/>
        <w:t>Multicultural Foundations</w:t>
      </w:r>
    </w:p>
    <w:p w:rsidR="00FD4463" w:rsidRDefault="00FD4463">
      <w:pPr>
        <w:tabs>
          <w:tab w:val="left" w:pos="2700"/>
        </w:tabs>
        <w:rPr>
          <w:rFonts w:ascii="Arial" w:hAnsi="Arial"/>
          <w:sz w:val="24"/>
        </w:rPr>
      </w:pPr>
    </w:p>
    <w:p w:rsidR="006E1388" w:rsidRDefault="00C97034" w:rsidP="006E1388">
      <w:pPr>
        <w:tabs>
          <w:tab w:val="left" w:pos="2700"/>
        </w:tabs>
        <w:rPr>
          <w:rFonts w:ascii="Arial" w:hAnsi="Arial"/>
          <w:sz w:val="24"/>
        </w:rPr>
      </w:pPr>
      <w:r>
        <w:rPr>
          <w:rFonts w:ascii="Arial" w:hAnsi="Arial"/>
          <w:sz w:val="24"/>
        </w:rPr>
        <w:t>Jan15</w:t>
      </w:r>
      <w:r w:rsidR="008F4C59">
        <w:rPr>
          <w:rFonts w:ascii="Arial" w:hAnsi="Arial"/>
          <w:sz w:val="24"/>
        </w:rPr>
        <w:t xml:space="preserve"> </w:t>
      </w:r>
      <w:r w:rsidR="00006CD1">
        <w:rPr>
          <w:rFonts w:ascii="Arial" w:hAnsi="Arial"/>
          <w:sz w:val="24"/>
        </w:rPr>
        <w:tab/>
      </w:r>
      <w:r w:rsidR="006E1388">
        <w:rPr>
          <w:rFonts w:ascii="Arial" w:hAnsi="Arial"/>
          <w:sz w:val="24"/>
        </w:rPr>
        <w:t>Ch 1, 2</w:t>
      </w:r>
      <w:r w:rsidR="00690317">
        <w:rPr>
          <w:rFonts w:ascii="Arial" w:hAnsi="Arial"/>
          <w:sz w:val="24"/>
        </w:rPr>
        <w:t>; S&amp;T9</w:t>
      </w:r>
      <w:r w:rsidR="00690317">
        <w:rPr>
          <w:rFonts w:ascii="Arial" w:hAnsi="Arial"/>
          <w:sz w:val="24"/>
        </w:rPr>
        <w:tab/>
      </w:r>
      <w:r w:rsidR="006E1388">
        <w:rPr>
          <w:rFonts w:ascii="Arial" w:hAnsi="Arial"/>
          <w:sz w:val="24"/>
        </w:rPr>
        <w:tab/>
        <w:t xml:space="preserve">Practicing Multiculturalism </w:t>
      </w:r>
    </w:p>
    <w:p w:rsidR="006E1388" w:rsidRDefault="006E1388" w:rsidP="006E1388">
      <w:pPr>
        <w:tabs>
          <w:tab w:val="left" w:pos="2700"/>
        </w:tabs>
        <w:rPr>
          <w:rFonts w:ascii="Arial" w:hAnsi="Arial"/>
          <w:sz w:val="24"/>
        </w:rPr>
      </w:pPr>
      <w:r>
        <w:rPr>
          <w:rFonts w:ascii="Arial" w:hAnsi="Arial"/>
          <w:sz w:val="24"/>
        </w:rPr>
        <w:tab/>
        <w:t>Oaks, Morrison</w:t>
      </w:r>
      <w:r>
        <w:rPr>
          <w:rFonts w:ascii="Arial" w:hAnsi="Arial"/>
          <w:sz w:val="24"/>
        </w:rPr>
        <w:tab/>
        <w:t>Multiculturalism as a 4</w:t>
      </w:r>
      <w:r>
        <w:rPr>
          <w:rFonts w:ascii="Arial" w:hAnsi="Arial"/>
          <w:sz w:val="24"/>
          <w:vertAlign w:val="superscript"/>
        </w:rPr>
        <w:t>th</w:t>
      </w:r>
      <w:r>
        <w:rPr>
          <w:rFonts w:ascii="Arial" w:hAnsi="Arial"/>
          <w:sz w:val="24"/>
        </w:rPr>
        <w:t xml:space="preserve"> Force</w:t>
      </w:r>
    </w:p>
    <w:p w:rsidR="006E1388" w:rsidRDefault="006E1388" w:rsidP="006E1388">
      <w:pPr>
        <w:tabs>
          <w:tab w:val="left" w:pos="2700"/>
        </w:tabs>
        <w:rPr>
          <w:rFonts w:ascii="Arial" w:hAnsi="Arial"/>
          <w:sz w:val="24"/>
        </w:rPr>
      </w:pPr>
      <w:r>
        <w:rPr>
          <w:rFonts w:ascii="Arial" w:hAnsi="Arial"/>
          <w:sz w:val="24"/>
        </w:rPr>
        <w:tab/>
        <w:t>Personal Readings</w:t>
      </w:r>
      <w:r>
        <w:rPr>
          <w:rFonts w:ascii="Arial" w:hAnsi="Arial"/>
          <w:sz w:val="24"/>
        </w:rPr>
        <w:tab/>
        <w:t>Applied religious teachings</w:t>
      </w:r>
    </w:p>
    <w:p w:rsidR="006E1388" w:rsidRDefault="006E1388">
      <w:pPr>
        <w:tabs>
          <w:tab w:val="left" w:pos="2700"/>
        </w:tabs>
        <w:rPr>
          <w:rFonts w:ascii="Arial" w:hAnsi="Arial"/>
          <w:sz w:val="24"/>
        </w:rPr>
      </w:pPr>
    </w:p>
    <w:p w:rsidR="00006CD1" w:rsidRDefault="00C97034">
      <w:pPr>
        <w:tabs>
          <w:tab w:val="left" w:pos="2700"/>
        </w:tabs>
        <w:rPr>
          <w:rFonts w:ascii="Arial" w:hAnsi="Arial"/>
          <w:sz w:val="24"/>
        </w:rPr>
      </w:pPr>
      <w:r>
        <w:rPr>
          <w:rFonts w:ascii="Arial" w:hAnsi="Arial"/>
          <w:sz w:val="24"/>
        </w:rPr>
        <w:t>Jan 22</w:t>
      </w:r>
      <w:r w:rsidR="006E1388">
        <w:rPr>
          <w:rFonts w:ascii="Arial" w:hAnsi="Arial"/>
          <w:sz w:val="24"/>
        </w:rPr>
        <w:tab/>
      </w:r>
      <w:r w:rsidR="00006CD1">
        <w:rPr>
          <w:rFonts w:ascii="Arial" w:hAnsi="Arial"/>
          <w:sz w:val="24"/>
        </w:rPr>
        <w:t>Ch. 15</w:t>
      </w:r>
      <w:r w:rsidR="00006CD1">
        <w:rPr>
          <w:rFonts w:ascii="Arial" w:hAnsi="Arial"/>
          <w:sz w:val="24"/>
        </w:rPr>
        <w:tab/>
      </w:r>
      <w:r w:rsidR="00006CD1">
        <w:rPr>
          <w:rFonts w:ascii="Arial" w:hAnsi="Arial"/>
          <w:sz w:val="24"/>
        </w:rPr>
        <w:tab/>
      </w:r>
      <w:r w:rsidR="00006CD1">
        <w:rPr>
          <w:rFonts w:ascii="Arial" w:hAnsi="Arial"/>
          <w:sz w:val="24"/>
        </w:rPr>
        <w:tab/>
        <w:t>Socioeconomic Status &amp; Classism</w:t>
      </w:r>
    </w:p>
    <w:p w:rsidR="00006CD1" w:rsidRDefault="00006CD1">
      <w:pPr>
        <w:tabs>
          <w:tab w:val="left" w:pos="2700"/>
        </w:tabs>
        <w:rPr>
          <w:rFonts w:ascii="Arial" w:hAnsi="Arial"/>
          <w:sz w:val="24"/>
        </w:rPr>
      </w:pPr>
      <w:r>
        <w:rPr>
          <w:rFonts w:ascii="Arial" w:hAnsi="Arial"/>
          <w:sz w:val="24"/>
        </w:rPr>
        <w:tab/>
        <w:t>Ch. 7</w:t>
      </w:r>
      <w:r w:rsidR="009F768A">
        <w:rPr>
          <w:rFonts w:ascii="Arial" w:hAnsi="Arial"/>
          <w:sz w:val="24"/>
        </w:rPr>
        <w:t>; S&amp;T 7</w:t>
      </w:r>
      <w:r>
        <w:rPr>
          <w:rFonts w:ascii="Arial" w:hAnsi="Arial"/>
          <w:sz w:val="24"/>
        </w:rPr>
        <w:tab/>
      </w:r>
      <w:r>
        <w:rPr>
          <w:rFonts w:ascii="Arial" w:hAnsi="Arial"/>
          <w:sz w:val="24"/>
        </w:rPr>
        <w:tab/>
        <w:t>Children of Color and their Families</w:t>
      </w:r>
    </w:p>
    <w:p w:rsidR="00A15F99" w:rsidRDefault="00A15F99">
      <w:pPr>
        <w:tabs>
          <w:tab w:val="left" w:pos="2700"/>
        </w:tabs>
        <w:rPr>
          <w:rFonts w:ascii="Arial" w:hAnsi="Arial"/>
          <w:sz w:val="24"/>
        </w:rPr>
      </w:pPr>
    </w:p>
    <w:p w:rsidR="00C410E2" w:rsidRDefault="00C97034" w:rsidP="00C410E2">
      <w:pPr>
        <w:tabs>
          <w:tab w:val="left" w:pos="2700"/>
        </w:tabs>
        <w:rPr>
          <w:rFonts w:ascii="Arial" w:hAnsi="Arial"/>
          <w:sz w:val="24"/>
        </w:rPr>
      </w:pPr>
      <w:r>
        <w:rPr>
          <w:rFonts w:ascii="Arial" w:hAnsi="Arial"/>
          <w:sz w:val="24"/>
        </w:rPr>
        <w:t>Jan 29</w:t>
      </w:r>
      <w:r w:rsidR="00C410E2">
        <w:rPr>
          <w:rFonts w:ascii="Arial" w:hAnsi="Arial"/>
          <w:sz w:val="24"/>
        </w:rPr>
        <w:tab/>
        <w:t>Ch. 16</w:t>
      </w:r>
      <w:r w:rsidR="009F768A">
        <w:rPr>
          <w:rFonts w:ascii="Arial" w:hAnsi="Arial"/>
          <w:sz w:val="24"/>
        </w:rPr>
        <w:t>; S&amp;T 11</w:t>
      </w:r>
      <w:r w:rsidR="00C410E2">
        <w:rPr>
          <w:rFonts w:ascii="Arial" w:hAnsi="Arial"/>
          <w:sz w:val="24"/>
        </w:rPr>
        <w:tab/>
        <w:t xml:space="preserve">Intersections of Diversity/Relationism </w:t>
      </w:r>
    </w:p>
    <w:p w:rsidR="00C410E2" w:rsidRDefault="00C410E2" w:rsidP="00C410E2">
      <w:pPr>
        <w:tabs>
          <w:tab w:val="left" w:pos="2700"/>
        </w:tabs>
        <w:rPr>
          <w:rFonts w:ascii="Arial" w:hAnsi="Arial"/>
          <w:sz w:val="24"/>
        </w:rPr>
      </w:pPr>
      <w:r>
        <w:rPr>
          <w:rFonts w:ascii="Arial" w:hAnsi="Arial"/>
          <w:sz w:val="24"/>
        </w:rPr>
        <w:tab/>
      </w:r>
      <w:r w:rsidR="006E1388">
        <w:rPr>
          <w:rFonts w:ascii="Arial" w:hAnsi="Arial"/>
          <w:sz w:val="24"/>
        </w:rPr>
        <w:t>Personal Readings</w:t>
      </w:r>
      <w:r>
        <w:rPr>
          <w:rFonts w:ascii="Arial" w:hAnsi="Arial"/>
          <w:sz w:val="24"/>
        </w:rPr>
        <w:tab/>
        <w:t>Taking Action; Multicultural Resources</w:t>
      </w:r>
    </w:p>
    <w:p w:rsidR="006C4638" w:rsidRDefault="002E0956" w:rsidP="002E0956">
      <w:pPr>
        <w:tabs>
          <w:tab w:val="left" w:pos="2700"/>
        </w:tabs>
        <w:rPr>
          <w:rFonts w:ascii="Arial" w:hAnsi="Arial"/>
          <w:sz w:val="24"/>
        </w:rPr>
      </w:pPr>
      <w:r>
        <w:rPr>
          <w:rFonts w:ascii="Arial" w:hAnsi="Arial"/>
          <w:sz w:val="24"/>
        </w:rPr>
        <w:tab/>
      </w:r>
    </w:p>
    <w:p w:rsidR="002E0956" w:rsidRDefault="00C97034" w:rsidP="002E0956">
      <w:pPr>
        <w:tabs>
          <w:tab w:val="left" w:pos="2700"/>
        </w:tabs>
        <w:rPr>
          <w:rFonts w:ascii="Arial" w:hAnsi="Arial"/>
          <w:sz w:val="24"/>
        </w:rPr>
      </w:pPr>
      <w:r>
        <w:rPr>
          <w:rFonts w:ascii="Arial" w:hAnsi="Arial"/>
          <w:sz w:val="24"/>
        </w:rPr>
        <w:t>Feb 5</w:t>
      </w:r>
      <w:r w:rsidR="002E0956">
        <w:rPr>
          <w:rFonts w:ascii="Arial" w:hAnsi="Arial"/>
          <w:sz w:val="24"/>
        </w:rPr>
        <w:tab/>
      </w:r>
      <w:r w:rsidR="006E1388">
        <w:rPr>
          <w:rFonts w:ascii="Arial" w:hAnsi="Arial"/>
          <w:sz w:val="24"/>
        </w:rPr>
        <w:t xml:space="preserve">APA/NASP guides </w:t>
      </w:r>
      <w:r w:rsidR="006E1388">
        <w:rPr>
          <w:rFonts w:ascii="Arial" w:hAnsi="Arial"/>
          <w:sz w:val="24"/>
        </w:rPr>
        <w:tab/>
      </w:r>
      <w:r w:rsidR="002E0956">
        <w:rPr>
          <w:rFonts w:ascii="Arial" w:hAnsi="Arial"/>
          <w:sz w:val="24"/>
        </w:rPr>
        <w:t>Abilities</w:t>
      </w:r>
      <w:r w:rsidR="00C57BEC">
        <w:rPr>
          <w:rFonts w:ascii="Arial" w:hAnsi="Arial"/>
          <w:sz w:val="24"/>
        </w:rPr>
        <w:t>/Disabilities</w:t>
      </w:r>
      <w:r w:rsidR="002E0956">
        <w:rPr>
          <w:rFonts w:ascii="Arial" w:hAnsi="Arial"/>
          <w:sz w:val="24"/>
        </w:rPr>
        <w:t>, Ageism</w:t>
      </w:r>
      <w:r w:rsidR="00C57BEC">
        <w:rPr>
          <w:rFonts w:ascii="Arial" w:hAnsi="Arial"/>
          <w:sz w:val="24"/>
        </w:rPr>
        <w:t>/Elderly</w:t>
      </w:r>
    </w:p>
    <w:p w:rsidR="002E0956" w:rsidRDefault="00641AAF" w:rsidP="002E0956">
      <w:pPr>
        <w:tabs>
          <w:tab w:val="left" w:pos="2700"/>
        </w:tabs>
        <w:rPr>
          <w:rFonts w:ascii="Arial" w:hAnsi="Arial"/>
          <w:sz w:val="24"/>
        </w:rPr>
      </w:pPr>
      <w:r>
        <w:rPr>
          <w:rFonts w:ascii="Arial" w:hAnsi="Arial"/>
          <w:sz w:val="24"/>
        </w:rPr>
        <w:tab/>
        <w:t>Ch. 6</w:t>
      </w:r>
      <w:r>
        <w:rPr>
          <w:rFonts w:ascii="Arial" w:hAnsi="Arial"/>
          <w:sz w:val="24"/>
        </w:rPr>
        <w:tab/>
      </w:r>
      <w:r>
        <w:rPr>
          <w:rFonts w:ascii="Arial" w:hAnsi="Arial"/>
          <w:sz w:val="24"/>
        </w:rPr>
        <w:tab/>
      </w:r>
      <w:r>
        <w:rPr>
          <w:rFonts w:ascii="Arial" w:hAnsi="Arial"/>
          <w:sz w:val="24"/>
        </w:rPr>
        <w:tab/>
        <w:t>Contextual Assessment</w:t>
      </w:r>
    </w:p>
    <w:p w:rsidR="002E0956" w:rsidRDefault="002E0956" w:rsidP="002E0956">
      <w:pPr>
        <w:tabs>
          <w:tab w:val="left" w:pos="2700"/>
        </w:tabs>
        <w:rPr>
          <w:rFonts w:ascii="Arial" w:hAnsi="Arial"/>
          <w:sz w:val="24"/>
        </w:rPr>
      </w:pPr>
    </w:p>
    <w:p w:rsidR="00287633" w:rsidRDefault="00C97034" w:rsidP="00287633">
      <w:pPr>
        <w:tabs>
          <w:tab w:val="left" w:pos="2700"/>
        </w:tabs>
        <w:rPr>
          <w:rFonts w:ascii="Arial" w:hAnsi="Arial"/>
          <w:sz w:val="24"/>
        </w:rPr>
      </w:pPr>
      <w:r>
        <w:rPr>
          <w:rFonts w:ascii="Arial" w:hAnsi="Arial"/>
          <w:sz w:val="24"/>
        </w:rPr>
        <w:t>Feb 12</w:t>
      </w:r>
      <w:r w:rsidR="00B12371">
        <w:rPr>
          <w:rFonts w:ascii="Arial" w:hAnsi="Arial"/>
          <w:sz w:val="24"/>
        </w:rPr>
        <w:tab/>
      </w:r>
      <w:r w:rsidR="006E1388">
        <w:rPr>
          <w:rFonts w:ascii="Arial" w:hAnsi="Arial"/>
          <w:sz w:val="24"/>
        </w:rPr>
        <w:t xml:space="preserve">APA Guidelines </w:t>
      </w:r>
      <w:r w:rsidR="006E1388">
        <w:rPr>
          <w:rFonts w:ascii="Arial" w:hAnsi="Arial"/>
          <w:sz w:val="24"/>
        </w:rPr>
        <w:tab/>
      </w:r>
      <w:r w:rsidR="00287633">
        <w:rPr>
          <w:rFonts w:ascii="Arial" w:hAnsi="Arial"/>
          <w:sz w:val="24"/>
        </w:rPr>
        <w:t>Sexual Orientation, Gender</w:t>
      </w:r>
    </w:p>
    <w:p w:rsidR="00287633" w:rsidRDefault="00287633" w:rsidP="00287633">
      <w:pPr>
        <w:tabs>
          <w:tab w:val="left" w:pos="2700"/>
        </w:tabs>
        <w:rPr>
          <w:rFonts w:ascii="Arial" w:hAnsi="Arial"/>
          <w:sz w:val="24"/>
        </w:rPr>
      </w:pPr>
      <w:r>
        <w:rPr>
          <w:rFonts w:ascii="Arial" w:hAnsi="Arial"/>
          <w:sz w:val="24"/>
        </w:rPr>
        <w:tab/>
      </w:r>
      <w:r w:rsidR="006E1388">
        <w:rPr>
          <w:rFonts w:ascii="Arial" w:hAnsi="Arial"/>
          <w:sz w:val="24"/>
        </w:rPr>
        <w:t>Personal Readings</w:t>
      </w:r>
      <w:r w:rsidR="006E1388">
        <w:rPr>
          <w:rFonts w:ascii="Arial" w:hAnsi="Arial"/>
          <w:sz w:val="24"/>
        </w:rPr>
        <w:tab/>
      </w:r>
    </w:p>
    <w:p w:rsidR="00005148" w:rsidRDefault="00005148">
      <w:pPr>
        <w:tabs>
          <w:tab w:val="left" w:pos="2700"/>
        </w:tabs>
        <w:rPr>
          <w:rFonts w:ascii="Arial" w:hAnsi="Arial"/>
          <w:sz w:val="24"/>
        </w:rPr>
      </w:pPr>
    </w:p>
    <w:p w:rsidR="00DD0114" w:rsidRDefault="00C97034">
      <w:pPr>
        <w:tabs>
          <w:tab w:val="left" w:pos="2700"/>
        </w:tabs>
        <w:rPr>
          <w:rFonts w:ascii="Arial" w:hAnsi="Arial"/>
          <w:sz w:val="24"/>
        </w:rPr>
      </w:pPr>
      <w:r>
        <w:rPr>
          <w:rFonts w:ascii="Arial" w:hAnsi="Arial"/>
          <w:sz w:val="24"/>
        </w:rPr>
        <w:t>Feb 19</w:t>
      </w:r>
      <w:r w:rsidR="00A15F99">
        <w:rPr>
          <w:rFonts w:ascii="Arial" w:hAnsi="Arial"/>
          <w:sz w:val="24"/>
        </w:rPr>
        <w:tab/>
        <w:t>Ch. 8</w:t>
      </w:r>
      <w:r w:rsidR="00504184">
        <w:rPr>
          <w:rFonts w:ascii="Arial" w:hAnsi="Arial"/>
          <w:sz w:val="24"/>
        </w:rPr>
        <w:t>, 10</w:t>
      </w:r>
      <w:r w:rsidR="00A15F99">
        <w:rPr>
          <w:rFonts w:ascii="Arial" w:hAnsi="Arial"/>
          <w:sz w:val="24"/>
        </w:rPr>
        <w:tab/>
      </w:r>
      <w:r w:rsidR="00A15F99">
        <w:rPr>
          <w:rFonts w:ascii="Arial" w:hAnsi="Arial"/>
          <w:sz w:val="24"/>
        </w:rPr>
        <w:tab/>
      </w:r>
      <w:r w:rsidR="00DD0114">
        <w:rPr>
          <w:rFonts w:ascii="Arial" w:hAnsi="Arial"/>
          <w:sz w:val="24"/>
        </w:rPr>
        <w:t>African Americans</w:t>
      </w:r>
      <w:r w:rsidR="00DD0114">
        <w:rPr>
          <w:rFonts w:ascii="Arial" w:hAnsi="Arial"/>
          <w:sz w:val="24"/>
        </w:rPr>
        <w:tab/>
      </w:r>
    </w:p>
    <w:p w:rsidR="00A15F99" w:rsidRDefault="00A15F99">
      <w:pPr>
        <w:tabs>
          <w:tab w:val="left" w:pos="2700"/>
        </w:tabs>
        <w:rPr>
          <w:rFonts w:ascii="Arial" w:hAnsi="Arial"/>
          <w:sz w:val="24"/>
        </w:rPr>
      </w:pPr>
      <w:r>
        <w:rPr>
          <w:rFonts w:ascii="Arial" w:hAnsi="Arial"/>
          <w:sz w:val="24"/>
        </w:rPr>
        <w:tab/>
      </w:r>
      <w:r w:rsidR="007718CF">
        <w:rPr>
          <w:rFonts w:ascii="Arial" w:hAnsi="Arial"/>
          <w:sz w:val="24"/>
        </w:rPr>
        <w:tab/>
      </w:r>
      <w:r w:rsidR="007718CF">
        <w:rPr>
          <w:rFonts w:ascii="Arial" w:hAnsi="Arial"/>
          <w:sz w:val="24"/>
        </w:rPr>
        <w:tab/>
      </w:r>
      <w:r w:rsidR="007718CF">
        <w:rPr>
          <w:rFonts w:ascii="Arial" w:hAnsi="Arial"/>
          <w:sz w:val="24"/>
        </w:rPr>
        <w:tab/>
      </w:r>
      <w:r>
        <w:rPr>
          <w:rFonts w:ascii="Arial" w:hAnsi="Arial"/>
          <w:sz w:val="24"/>
        </w:rPr>
        <w:tab/>
      </w:r>
      <w:r w:rsidR="00504184">
        <w:rPr>
          <w:rFonts w:ascii="Arial" w:hAnsi="Arial"/>
          <w:sz w:val="24"/>
        </w:rPr>
        <w:t>Asian Americans</w:t>
      </w:r>
    </w:p>
    <w:p w:rsidR="00A15F99" w:rsidRDefault="00A15F99">
      <w:pPr>
        <w:tabs>
          <w:tab w:val="left" w:pos="2700"/>
        </w:tabs>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Pacific Islanders</w:t>
      </w:r>
    </w:p>
    <w:p w:rsidR="00407F65" w:rsidRDefault="00407F65">
      <w:pPr>
        <w:tabs>
          <w:tab w:val="left" w:pos="2700"/>
        </w:tabs>
        <w:rPr>
          <w:rFonts w:ascii="Arial" w:hAnsi="Arial"/>
          <w:sz w:val="24"/>
        </w:rPr>
      </w:pPr>
    </w:p>
    <w:p w:rsidR="00316C1C" w:rsidRDefault="00C97034" w:rsidP="00316C1C">
      <w:pPr>
        <w:tabs>
          <w:tab w:val="left" w:pos="2700"/>
        </w:tabs>
        <w:rPr>
          <w:rFonts w:ascii="Arial" w:hAnsi="Arial"/>
          <w:sz w:val="24"/>
        </w:rPr>
      </w:pPr>
      <w:r>
        <w:rPr>
          <w:rFonts w:ascii="Arial" w:hAnsi="Arial"/>
          <w:sz w:val="24"/>
        </w:rPr>
        <w:t>Feb 26</w:t>
      </w:r>
      <w:r w:rsidR="00316C1C">
        <w:rPr>
          <w:rFonts w:ascii="Arial" w:hAnsi="Arial"/>
          <w:sz w:val="24"/>
        </w:rPr>
        <w:tab/>
        <w:t>Ch. 4</w:t>
      </w:r>
      <w:r w:rsidR="009F768A">
        <w:rPr>
          <w:rFonts w:ascii="Arial" w:hAnsi="Arial"/>
          <w:sz w:val="24"/>
        </w:rPr>
        <w:t>; S&amp;T4</w:t>
      </w:r>
      <w:r w:rsidR="001069A4">
        <w:rPr>
          <w:rFonts w:ascii="Arial" w:hAnsi="Arial"/>
          <w:sz w:val="24"/>
        </w:rPr>
        <w:tab/>
      </w:r>
      <w:r w:rsidR="001069A4">
        <w:rPr>
          <w:rFonts w:ascii="Arial" w:hAnsi="Arial"/>
          <w:sz w:val="24"/>
        </w:rPr>
        <w:tab/>
      </w:r>
      <w:r w:rsidR="00316C1C">
        <w:rPr>
          <w:rFonts w:ascii="Arial" w:hAnsi="Arial"/>
          <w:sz w:val="24"/>
        </w:rPr>
        <w:t xml:space="preserve">Intercultural Communication </w:t>
      </w:r>
    </w:p>
    <w:p w:rsidR="006E1388" w:rsidRDefault="00316C1C" w:rsidP="00DD0114">
      <w:pPr>
        <w:tabs>
          <w:tab w:val="left" w:pos="2700"/>
        </w:tabs>
        <w:rPr>
          <w:rFonts w:ascii="Arial" w:hAnsi="Arial"/>
          <w:sz w:val="24"/>
        </w:rPr>
      </w:pPr>
      <w:r>
        <w:rPr>
          <w:rFonts w:ascii="Arial" w:hAnsi="Arial"/>
          <w:sz w:val="24"/>
        </w:rPr>
        <w:tab/>
      </w:r>
      <w:r w:rsidR="006E1388">
        <w:rPr>
          <w:rFonts w:ascii="Arial" w:hAnsi="Arial"/>
          <w:sz w:val="24"/>
        </w:rPr>
        <w:t>Personal Readings</w:t>
      </w:r>
      <w:r w:rsidR="006E1388">
        <w:rPr>
          <w:rFonts w:ascii="Arial" w:hAnsi="Arial"/>
          <w:sz w:val="24"/>
        </w:rPr>
        <w:tab/>
      </w:r>
    </w:p>
    <w:p w:rsidR="00504184" w:rsidRDefault="00316C1C" w:rsidP="00DD0114">
      <w:pPr>
        <w:tabs>
          <w:tab w:val="left" w:pos="2700"/>
        </w:tabs>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p>
    <w:p w:rsidR="00304F11" w:rsidRDefault="00C97034" w:rsidP="00DD0114">
      <w:pPr>
        <w:tabs>
          <w:tab w:val="left" w:pos="2700"/>
        </w:tabs>
        <w:rPr>
          <w:rFonts w:ascii="Arial" w:hAnsi="Arial"/>
          <w:sz w:val="24"/>
        </w:rPr>
      </w:pPr>
      <w:r>
        <w:rPr>
          <w:rFonts w:ascii="Arial" w:hAnsi="Arial"/>
          <w:sz w:val="24"/>
        </w:rPr>
        <w:t>March 5</w:t>
      </w:r>
      <w:r w:rsidR="00DF137C">
        <w:rPr>
          <w:rFonts w:ascii="Arial" w:hAnsi="Arial"/>
          <w:sz w:val="24"/>
        </w:rPr>
        <w:tab/>
      </w:r>
      <w:r w:rsidR="009F768A">
        <w:rPr>
          <w:rFonts w:ascii="Arial" w:hAnsi="Arial"/>
          <w:sz w:val="24"/>
        </w:rPr>
        <w:t>S&amp;T 5</w:t>
      </w:r>
      <w:r w:rsidR="00690317">
        <w:rPr>
          <w:rFonts w:ascii="Arial" w:hAnsi="Arial"/>
          <w:sz w:val="24"/>
        </w:rPr>
        <w:t>, 10</w:t>
      </w:r>
      <w:r w:rsidR="001069A4">
        <w:rPr>
          <w:rFonts w:ascii="Arial" w:hAnsi="Arial"/>
          <w:sz w:val="24"/>
        </w:rPr>
        <w:tab/>
      </w:r>
      <w:r w:rsidR="001069A4">
        <w:rPr>
          <w:rFonts w:ascii="Arial" w:hAnsi="Arial"/>
          <w:sz w:val="24"/>
        </w:rPr>
        <w:tab/>
      </w:r>
      <w:r w:rsidR="00304F11">
        <w:rPr>
          <w:rFonts w:ascii="Arial" w:hAnsi="Arial"/>
          <w:sz w:val="24"/>
        </w:rPr>
        <w:t>Multicultural Skills</w:t>
      </w:r>
      <w:r w:rsidR="001069A4">
        <w:rPr>
          <w:rFonts w:ascii="Arial" w:hAnsi="Arial"/>
          <w:sz w:val="24"/>
        </w:rPr>
        <w:t>; Cultural Adaptations</w:t>
      </w:r>
    </w:p>
    <w:p w:rsidR="00385B24" w:rsidRDefault="001069A4" w:rsidP="00DD0114">
      <w:pPr>
        <w:tabs>
          <w:tab w:val="left" w:pos="2700"/>
        </w:tabs>
        <w:rPr>
          <w:rFonts w:ascii="Arial" w:hAnsi="Arial"/>
          <w:sz w:val="24"/>
        </w:rPr>
      </w:pPr>
      <w:r>
        <w:rPr>
          <w:rFonts w:ascii="Arial" w:hAnsi="Arial"/>
          <w:sz w:val="24"/>
        </w:rPr>
        <w:tab/>
        <w:t>Personal Readings</w:t>
      </w:r>
      <w:r>
        <w:rPr>
          <w:rFonts w:ascii="Arial" w:hAnsi="Arial"/>
          <w:sz w:val="24"/>
        </w:rPr>
        <w:tab/>
      </w:r>
      <w:r w:rsidR="00304F11">
        <w:rPr>
          <w:rFonts w:ascii="Arial" w:hAnsi="Arial"/>
          <w:sz w:val="24"/>
        </w:rPr>
        <w:t>Language and Bi-lingual issues</w:t>
      </w:r>
    </w:p>
    <w:p w:rsidR="00385B24" w:rsidRDefault="00385B24" w:rsidP="00DD0114">
      <w:pPr>
        <w:tabs>
          <w:tab w:val="left" w:pos="2700"/>
        </w:tabs>
        <w:rPr>
          <w:rFonts w:ascii="Arial" w:hAnsi="Arial"/>
          <w:sz w:val="24"/>
        </w:rPr>
      </w:pPr>
    </w:p>
    <w:p w:rsidR="00DD0114" w:rsidRDefault="00C97034" w:rsidP="00DD0114">
      <w:pPr>
        <w:tabs>
          <w:tab w:val="left" w:pos="2700"/>
        </w:tabs>
        <w:rPr>
          <w:rFonts w:ascii="Arial" w:hAnsi="Arial"/>
          <w:sz w:val="24"/>
        </w:rPr>
      </w:pPr>
      <w:r>
        <w:rPr>
          <w:rFonts w:ascii="Arial" w:hAnsi="Arial"/>
          <w:sz w:val="24"/>
        </w:rPr>
        <w:t>March 12</w:t>
      </w:r>
      <w:r w:rsidR="00385B24">
        <w:rPr>
          <w:rFonts w:ascii="Arial" w:hAnsi="Arial"/>
          <w:sz w:val="24"/>
        </w:rPr>
        <w:tab/>
      </w:r>
      <w:r w:rsidR="00DD0114">
        <w:rPr>
          <w:rFonts w:ascii="Arial" w:hAnsi="Arial"/>
          <w:sz w:val="24"/>
        </w:rPr>
        <w:t>Ch.</w:t>
      </w:r>
      <w:r w:rsidR="00504184">
        <w:rPr>
          <w:rFonts w:ascii="Arial" w:hAnsi="Arial"/>
          <w:sz w:val="24"/>
        </w:rPr>
        <w:t xml:space="preserve"> </w:t>
      </w:r>
      <w:r w:rsidR="007718CF">
        <w:rPr>
          <w:rFonts w:ascii="Arial" w:hAnsi="Arial"/>
          <w:sz w:val="24"/>
        </w:rPr>
        <w:t>11, 12</w:t>
      </w:r>
      <w:r w:rsidR="00504184">
        <w:rPr>
          <w:rFonts w:ascii="Arial" w:hAnsi="Arial"/>
          <w:sz w:val="24"/>
        </w:rPr>
        <w:t>, 14</w:t>
      </w:r>
      <w:r w:rsidR="007718CF">
        <w:rPr>
          <w:rFonts w:ascii="Arial" w:hAnsi="Arial"/>
          <w:sz w:val="24"/>
        </w:rPr>
        <w:tab/>
      </w:r>
      <w:r w:rsidR="007718CF">
        <w:rPr>
          <w:rFonts w:ascii="Arial" w:hAnsi="Arial"/>
          <w:sz w:val="24"/>
        </w:rPr>
        <w:tab/>
      </w:r>
      <w:r w:rsidR="00DD0114">
        <w:rPr>
          <w:rFonts w:ascii="Arial" w:hAnsi="Arial"/>
          <w:sz w:val="24"/>
        </w:rPr>
        <w:t xml:space="preserve">Native </w:t>
      </w:r>
      <w:r>
        <w:rPr>
          <w:rFonts w:ascii="Arial" w:hAnsi="Arial"/>
          <w:sz w:val="24"/>
        </w:rPr>
        <w:t>American Indians/Alaska Natives</w:t>
      </w:r>
    </w:p>
    <w:p w:rsidR="00A15F99" w:rsidRDefault="00DD0114" w:rsidP="00DD0114">
      <w:pPr>
        <w:tabs>
          <w:tab w:val="left" w:pos="2700"/>
        </w:tabs>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Arab Americans</w:t>
      </w:r>
    </w:p>
    <w:p w:rsidR="00504184" w:rsidRDefault="00504184" w:rsidP="00DD0114">
      <w:pPr>
        <w:tabs>
          <w:tab w:val="left" w:pos="2700"/>
        </w:tabs>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Spiritual and Religious Diversity</w:t>
      </w:r>
    </w:p>
    <w:p w:rsidR="006C4638" w:rsidRDefault="002E0956" w:rsidP="006C4638">
      <w:pPr>
        <w:tabs>
          <w:tab w:val="left" w:pos="2700"/>
        </w:tabs>
        <w:rPr>
          <w:rFonts w:ascii="Arial" w:hAnsi="Arial"/>
          <w:sz w:val="24"/>
        </w:rPr>
      </w:pPr>
      <w:r>
        <w:rPr>
          <w:rFonts w:ascii="Arial" w:hAnsi="Arial"/>
          <w:sz w:val="24"/>
        </w:rPr>
        <w:tab/>
      </w:r>
      <w:r w:rsidR="006C4638">
        <w:rPr>
          <w:rFonts w:ascii="Arial" w:hAnsi="Arial"/>
          <w:sz w:val="24"/>
        </w:rPr>
        <w:tab/>
      </w:r>
      <w:r w:rsidR="006C4638">
        <w:rPr>
          <w:rFonts w:ascii="Arial" w:hAnsi="Arial"/>
          <w:sz w:val="24"/>
        </w:rPr>
        <w:tab/>
      </w:r>
      <w:r w:rsidR="006C4638">
        <w:rPr>
          <w:rFonts w:ascii="Arial" w:hAnsi="Arial"/>
          <w:sz w:val="24"/>
        </w:rPr>
        <w:tab/>
      </w:r>
      <w:r w:rsidR="006C4638">
        <w:rPr>
          <w:rFonts w:ascii="Arial" w:hAnsi="Arial"/>
          <w:sz w:val="24"/>
        </w:rPr>
        <w:tab/>
      </w:r>
      <w:r w:rsidR="006C4638">
        <w:rPr>
          <w:rFonts w:ascii="Arial" w:hAnsi="Arial"/>
          <w:sz w:val="24"/>
        </w:rPr>
        <w:tab/>
      </w:r>
      <w:r w:rsidR="006C4638">
        <w:rPr>
          <w:rFonts w:ascii="Arial" w:hAnsi="Arial"/>
          <w:sz w:val="24"/>
        </w:rPr>
        <w:tab/>
      </w:r>
    </w:p>
    <w:p w:rsidR="007718CF" w:rsidRDefault="00C97034" w:rsidP="002E0956">
      <w:pPr>
        <w:tabs>
          <w:tab w:val="left" w:pos="2700"/>
        </w:tabs>
        <w:rPr>
          <w:rFonts w:ascii="Arial" w:hAnsi="Arial"/>
          <w:sz w:val="24"/>
        </w:rPr>
      </w:pPr>
      <w:r>
        <w:rPr>
          <w:rFonts w:ascii="Arial" w:hAnsi="Arial"/>
          <w:sz w:val="24"/>
        </w:rPr>
        <w:t>March 19</w:t>
      </w:r>
      <w:r w:rsidR="006C4638">
        <w:rPr>
          <w:rFonts w:ascii="Arial" w:hAnsi="Arial"/>
          <w:sz w:val="24"/>
        </w:rPr>
        <w:tab/>
        <w:t xml:space="preserve">Ch. </w:t>
      </w:r>
      <w:r w:rsidR="00006CD1">
        <w:rPr>
          <w:rFonts w:ascii="Arial" w:hAnsi="Arial"/>
          <w:sz w:val="24"/>
        </w:rPr>
        <w:t>5</w:t>
      </w:r>
      <w:r w:rsidR="001069A4">
        <w:rPr>
          <w:rFonts w:ascii="Arial" w:hAnsi="Arial"/>
          <w:sz w:val="24"/>
        </w:rPr>
        <w:t>;</w:t>
      </w:r>
      <w:r w:rsidR="00850F6A">
        <w:rPr>
          <w:rFonts w:ascii="Arial" w:hAnsi="Arial"/>
          <w:sz w:val="24"/>
        </w:rPr>
        <w:t xml:space="preserve"> </w:t>
      </w:r>
      <w:r w:rsidR="001069A4">
        <w:rPr>
          <w:rFonts w:ascii="Arial" w:hAnsi="Arial"/>
          <w:sz w:val="24"/>
        </w:rPr>
        <w:t>S&amp;T 2-3</w:t>
      </w:r>
      <w:r w:rsidR="006C4638">
        <w:rPr>
          <w:rFonts w:ascii="Arial" w:hAnsi="Arial"/>
          <w:sz w:val="24"/>
        </w:rPr>
        <w:tab/>
      </w:r>
      <w:r w:rsidR="006C4638">
        <w:rPr>
          <w:rFonts w:ascii="Arial" w:hAnsi="Arial"/>
          <w:sz w:val="24"/>
        </w:rPr>
        <w:tab/>
      </w:r>
      <w:r w:rsidR="0016365F">
        <w:rPr>
          <w:rFonts w:ascii="Arial" w:hAnsi="Arial"/>
          <w:sz w:val="24"/>
        </w:rPr>
        <w:t>P</w:t>
      </w:r>
      <w:r w:rsidR="007718CF">
        <w:rPr>
          <w:rFonts w:ascii="Arial" w:hAnsi="Arial"/>
          <w:sz w:val="24"/>
        </w:rPr>
        <w:t>ower, Social Structure, and Activism</w:t>
      </w:r>
      <w:r w:rsidR="007718CF">
        <w:rPr>
          <w:rFonts w:ascii="Arial" w:hAnsi="Arial"/>
          <w:sz w:val="24"/>
        </w:rPr>
        <w:tab/>
      </w:r>
    </w:p>
    <w:p w:rsidR="007718CF" w:rsidRDefault="00F51A0A" w:rsidP="002E0956">
      <w:pPr>
        <w:tabs>
          <w:tab w:val="left" w:pos="2700"/>
        </w:tabs>
        <w:rPr>
          <w:rFonts w:ascii="Arial" w:hAnsi="Arial"/>
          <w:sz w:val="24"/>
        </w:rPr>
      </w:pPr>
      <w:r>
        <w:rPr>
          <w:rFonts w:ascii="Arial" w:hAnsi="Arial"/>
          <w:sz w:val="24"/>
        </w:rPr>
        <w:tab/>
      </w:r>
      <w:r w:rsidR="006E1388">
        <w:rPr>
          <w:rFonts w:ascii="Arial" w:hAnsi="Arial"/>
          <w:sz w:val="24"/>
        </w:rPr>
        <w:t>Personal Readings</w:t>
      </w:r>
      <w:r w:rsidR="006E1388">
        <w:rPr>
          <w:rFonts w:ascii="Arial" w:hAnsi="Arial"/>
          <w:sz w:val="24"/>
        </w:rPr>
        <w:tab/>
      </w:r>
      <w:r>
        <w:rPr>
          <w:rFonts w:ascii="Arial" w:hAnsi="Arial"/>
          <w:sz w:val="24"/>
        </w:rPr>
        <w:t>Structural inequalities; institutional isms</w:t>
      </w:r>
    </w:p>
    <w:p w:rsidR="002E0956" w:rsidRDefault="00006CD1">
      <w:pPr>
        <w:tabs>
          <w:tab w:val="left" w:pos="2700"/>
        </w:tabs>
        <w:rPr>
          <w:rFonts w:ascii="Arial" w:hAnsi="Arial"/>
          <w:i/>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i/>
          <w:sz w:val="24"/>
        </w:rPr>
        <w:t>Change Game</w:t>
      </w:r>
    </w:p>
    <w:p w:rsidR="00006CD1" w:rsidRPr="00006CD1" w:rsidRDefault="00006CD1">
      <w:pPr>
        <w:tabs>
          <w:tab w:val="left" w:pos="2700"/>
        </w:tabs>
        <w:rPr>
          <w:rFonts w:ascii="Arial" w:hAnsi="Arial"/>
          <w:i/>
          <w:sz w:val="24"/>
        </w:rPr>
      </w:pPr>
    </w:p>
    <w:p w:rsidR="00316C1C" w:rsidRDefault="00C97034" w:rsidP="00316C1C">
      <w:pPr>
        <w:tabs>
          <w:tab w:val="left" w:pos="2700"/>
        </w:tabs>
        <w:rPr>
          <w:rFonts w:ascii="Arial" w:hAnsi="Arial"/>
          <w:sz w:val="24"/>
        </w:rPr>
      </w:pPr>
      <w:r>
        <w:rPr>
          <w:rFonts w:ascii="Arial" w:hAnsi="Arial"/>
          <w:sz w:val="24"/>
        </w:rPr>
        <w:t>March 26</w:t>
      </w:r>
      <w:r w:rsidR="002E0956">
        <w:rPr>
          <w:rFonts w:ascii="Arial" w:hAnsi="Arial"/>
          <w:sz w:val="24"/>
        </w:rPr>
        <w:tab/>
      </w:r>
      <w:r w:rsidR="00316C1C">
        <w:rPr>
          <w:rFonts w:ascii="Arial" w:hAnsi="Arial"/>
          <w:sz w:val="24"/>
        </w:rPr>
        <w:t>Ch. 9, 13</w:t>
      </w:r>
      <w:r w:rsidR="009F768A">
        <w:rPr>
          <w:rFonts w:ascii="Arial" w:hAnsi="Arial"/>
          <w:sz w:val="24"/>
        </w:rPr>
        <w:t>; S&amp;T 8</w:t>
      </w:r>
      <w:r w:rsidR="00316C1C">
        <w:rPr>
          <w:rFonts w:ascii="Arial" w:hAnsi="Arial"/>
          <w:sz w:val="24"/>
        </w:rPr>
        <w:tab/>
      </w:r>
      <w:r>
        <w:rPr>
          <w:rFonts w:ascii="Arial" w:hAnsi="Arial"/>
          <w:sz w:val="24"/>
        </w:rPr>
        <w:t>Latino(a)</w:t>
      </w:r>
      <w:r w:rsidR="00316C1C">
        <w:rPr>
          <w:rFonts w:ascii="Arial" w:hAnsi="Arial"/>
          <w:sz w:val="24"/>
        </w:rPr>
        <w:t xml:space="preserve"> Americans</w:t>
      </w:r>
    </w:p>
    <w:p w:rsidR="002E0956" w:rsidRDefault="00316C1C" w:rsidP="00316C1C">
      <w:pPr>
        <w:tabs>
          <w:tab w:val="left" w:pos="2700"/>
        </w:tabs>
        <w:rPr>
          <w:rFonts w:ascii="Arial" w:hAnsi="Arial"/>
          <w:sz w:val="24"/>
        </w:rPr>
      </w:pPr>
      <w:r>
        <w:rPr>
          <w:rFonts w:ascii="Arial" w:hAnsi="Arial"/>
          <w:sz w:val="24"/>
        </w:rPr>
        <w:tab/>
      </w:r>
      <w:r w:rsidR="006E1388">
        <w:rPr>
          <w:rFonts w:ascii="Arial" w:hAnsi="Arial"/>
          <w:sz w:val="24"/>
        </w:rPr>
        <w:t>Personal Readings</w:t>
      </w:r>
      <w:r w:rsidR="006E1388">
        <w:rPr>
          <w:rFonts w:ascii="Arial" w:hAnsi="Arial"/>
          <w:sz w:val="24"/>
        </w:rPr>
        <w:tab/>
      </w:r>
      <w:r>
        <w:rPr>
          <w:rFonts w:ascii="Arial" w:hAnsi="Arial"/>
          <w:sz w:val="24"/>
        </w:rPr>
        <w:t>Immigrants</w:t>
      </w:r>
      <w:r w:rsidR="001415B1">
        <w:rPr>
          <w:rFonts w:ascii="Arial" w:hAnsi="Arial"/>
          <w:sz w:val="24"/>
        </w:rPr>
        <w:t>, Global psychology</w:t>
      </w:r>
    </w:p>
    <w:p w:rsidR="0016365F" w:rsidRDefault="0016365F">
      <w:pPr>
        <w:tabs>
          <w:tab w:val="left" w:pos="2700"/>
        </w:tabs>
        <w:rPr>
          <w:rFonts w:ascii="Arial" w:hAnsi="Arial"/>
          <w:sz w:val="24"/>
        </w:rPr>
      </w:pPr>
    </w:p>
    <w:p w:rsidR="00316C1C" w:rsidRDefault="00C97034" w:rsidP="00316C1C">
      <w:pPr>
        <w:tabs>
          <w:tab w:val="left" w:pos="2700"/>
        </w:tabs>
        <w:rPr>
          <w:rFonts w:ascii="Arial" w:hAnsi="Arial"/>
          <w:sz w:val="24"/>
        </w:rPr>
      </w:pPr>
      <w:r>
        <w:rPr>
          <w:rFonts w:ascii="Arial" w:hAnsi="Arial"/>
          <w:sz w:val="24"/>
        </w:rPr>
        <w:t>April 2</w:t>
      </w:r>
      <w:r w:rsidR="001415B1">
        <w:rPr>
          <w:rFonts w:ascii="Arial" w:hAnsi="Arial"/>
          <w:sz w:val="24"/>
        </w:rPr>
        <w:t xml:space="preserve"> </w:t>
      </w:r>
      <w:r w:rsidR="0016365F">
        <w:rPr>
          <w:rFonts w:ascii="Arial" w:hAnsi="Arial"/>
          <w:sz w:val="24"/>
        </w:rPr>
        <w:tab/>
      </w:r>
      <w:r w:rsidR="00316C1C">
        <w:rPr>
          <w:rFonts w:ascii="Arial" w:hAnsi="Arial"/>
          <w:sz w:val="24"/>
        </w:rPr>
        <w:t>Ch. 3</w:t>
      </w:r>
      <w:r w:rsidR="001069A4">
        <w:rPr>
          <w:rFonts w:ascii="Arial" w:hAnsi="Arial"/>
          <w:sz w:val="24"/>
        </w:rPr>
        <w:t xml:space="preserve">, S&amp;T </w:t>
      </w:r>
      <w:r w:rsidR="009F768A">
        <w:rPr>
          <w:rFonts w:ascii="Arial" w:hAnsi="Arial"/>
          <w:sz w:val="24"/>
        </w:rPr>
        <w:t>7</w:t>
      </w:r>
      <w:r w:rsidR="001069A4">
        <w:rPr>
          <w:rFonts w:ascii="Arial" w:hAnsi="Arial"/>
          <w:sz w:val="24"/>
        </w:rPr>
        <w:tab/>
      </w:r>
      <w:r w:rsidR="00316C1C">
        <w:rPr>
          <w:rFonts w:ascii="Arial" w:hAnsi="Arial"/>
          <w:sz w:val="24"/>
        </w:rPr>
        <w:tab/>
        <w:t>Awareness and Racial</w:t>
      </w:r>
      <w:r w:rsidR="001069A4">
        <w:rPr>
          <w:rFonts w:ascii="Arial" w:hAnsi="Arial"/>
          <w:sz w:val="24"/>
        </w:rPr>
        <w:t>/Ethnic</w:t>
      </w:r>
      <w:r w:rsidR="00316C1C">
        <w:rPr>
          <w:rFonts w:ascii="Arial" w:hAnsi="Arial"/>
          <w:sz w:val="24"/>
        </w:rPr>
        <w:t xml:space="preserve"> Identity</w:t>
      </w:r>
    </w:p>
    <w:p w:rsidR="002E0956" w:rsidRDefault="00316C1C" w:rsidP="00316C1C">
      <w:pPr>
        <w:tabs>
          <w:tab w:val="left" w:pos="2700"/>
        </w:tabs>
        <w:rPr>
          <w:rFonts w:ascii="Arial" w:hAnsi="Arial"/>
          <w:sz w:val="24"/>
        </w:rPr>
      </w:pPr>
      <w:r>
        <w:rPr>
          <w:rFonts w:ascii="Arial" w:hAnsi="Arial"/>
          <w:sz w:val="24"/>
        </w:rPr>
        <w:tab/>
        <w:t>McIntosh</w:t>
      </w:r>
      <w:r>
        <w:rPr>
          <w:rFonts w:ascii="Arial" w:hAnsi="Arial"/>
          <w:sz w:val="24"/>
        </w:rPr>
        <w:tab/>
      </w:r>
      <w:r>
        <w:rPr>
          <w:rFonts w:ascii="Arial" w:hAnsi="Arial"/>
          <w:sz w:val="24"/>
        </w:rPr>
        <w:tab/>
        <w:t>Privilege and power, part 2</w:t>
      </w:r>
    </w:p>
    <w:p w:rsidR="00A15F99" w:rsidRDefault="00A15F99">
      <w:pPr>
        <w:tabs>
          <w:tab w:val="left" w:pos="2700"/>
        </w:tabs>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rsidR="00E07046" w:rsidRDefault="00C97034" w:rsidP="00D42B5B">
      <w:pPr>
        <w:tabs>
          <w:tab w:val="left" w:pos="2700"/>
        </w:tabs>
        <w:rPr>
          <w:rFonts w:ascii="Arial" w:hAnsi="Arial"/>
          <w:i/>
          <w:sz w:val="24"/>
        </w:rPr>
      </w:pPr>
      <w:r>
        <w:rPr>
          <w:rFonts w:ascii="Arial" w:hAnsi="Arial"/>
          <w:sz w:val="24"/>
        </w:rPr>
        <w:t>April 9</w:t>
      </w:r>
      <w:r w:rsidR="00287633">
        <w:rPr>
          <w:rFonts w:ascii="Arial" w:hAnsi="Arial"/>
          <w:sz w:val="24"/>
        </w:rPr>
        <w:tab/>
      </w:r>
      <w:r w:rsidR="001069A4">
        <w:rPr>
          <w:rFonts w:ascii="Arial" w:hAnsi="Arial"/>
          <w:sz w:val="24"/>
        </w:rPr>
        <w:t xml:space="preserve">S&amp;T </w:t>
      </w:r>
      <w:r w:rsidR="009F768A">
        <w:rPr>
          <w:rFonts w:ascii="Arial" w:hAnsi="Arial"/>
          <w:sz w:val="24"/>
        </w:rPr>
        <w:t>12</w:t>
      </w:r>
      <w:r w:rsidR="009F768A">
        <w:rPr>
          <w:rFonts w:ascii="Arial" w:hAnsi="Arial"/>
          <w:sz w:val="24"/>
        </w:rPr>
        <w:tab/>
      </w:r>
      <w:r w:rsidR="001069A4">
        <w:rPr>
          <w:rFonts w:ascii="Arial" w:hAnsi="Arial"/>
          <w:sz w:val="24"/>
        </w:rPr>
        <w:tab/>
      </w:r>
      <w:r w:rsidR="001069A4">
        <w:rPr>
          <w:rFonts w:ascii="Arial" w:hAnsi="Arial"/>
          <w:sz w:val="24"/>
        </w:rPr>
        <w:tab/>
      </w:r>
      <w:r w:rsidR="00287633">
        <w:rPr>
          <w:rFonts w:ascii="Arial" w:hAnsi="Arial"/>
          <w:sz w:val="24"/>
        </w:rPr>
        <w:t xml:space="preserve">Presentations: </w:t>
      </w:r>
      <w:r w:rsidR="00287633" w:rsidRPr="00DD0114">
        <w:rPr>
          <w:rFonts w:ascii="Arial" w:hAnsi="Arial"/>
          <w:i/>
          <w:sz w:val="24"/>
        </w:rPr>
        <w:t>Experiential Reports</w:t>
      </w:r>
    </w:p>
    <w:p w:rsidR="008713E5" w:rsidRPr="008713E5" w:rsidRDefault="00C97034" w:rsidP="00D42B5B">
      <w:pPr>
        <w:tabs>
          <w:tab w:val="left" w:pos="2700"/>
        </w:tabs>
        <w:rPr>
          <w:rFonts w:ascii="Arial" w:hAnsi="Arial"/>
          <w:sz w:val="24"/>
        </w:rPr>
      </w:pPr>
      <w:r>
        <w:rPr>
          <w:rFonts w:ascii="Arial" w:hAnsi="Arial"/>
          <w:sz w:val="24"/>
        </w:rPr>
        <w:t>April 23</w:t>
      </w:r>
      <w:r w:rsidR="008713E5">
        <w:rPr>
          <w:rFonts w:ascii="Arial" w:hAnsi="Arial"/>
          <w:sz w:val="24"/>
        </w:rPr>
        <w:tab/>
      </w:r>
      <w:r>
        <w:rPr>
          <w:rFonts w:ascii="Arial" w:hAnsi="Arial"/>
          <w:sz w:val="24"/>
        </w:rPr>
        <w:t>11AM</w:t>
      </w:r>
      <w:r w:rsidR="008713E5">
        <w:rPr>
          <w:rFonts w:ascii="Arial" w:hAnsi="Arial"/>
          <w:sz w:val="24"/>
        </w:rPr>
        <w:t xml:space="preserve"> </w:t>
      </w:r>
      <w:r w:rsidR="008713E5">
        <w:rPr>
          <w:rFonts w:ascii="Arial" w:hAnsi="Arial"/>
          <w:sz w:val="24"/>
        </w:rPr>
        <w:tab/>
        <w:t>Final Exam</w:t>
      </w:r>
    </w:p>
    <w:p w:rsidR="00BE2137" w:rsidRDefault="00BE2137" w:rsidP="006E1388">
      <w:pPr>
        <w:pStyle w:val="Body"/>
        <w:rPr>
          <w:b/>
          <w:bCs/>
          <w:caps/>
          <w:szCs w:val="24"/>
        </w:rPr>
      </w:pPr>
    </w:p>
    <w:p w:rsidR="002A35AC" w:rsidRPr="00255BAD" w:rsidRDefault="002A35AC" w:rsidP="006E1388">
      <w:pPr>
        <w:pStyle w:val="Body"/>
        <w:rPr>
          <w:b/>
          <w:bCs/>
          <w:caps/>
          <w:szCs w:val="24"/>
        </w:rPr>
      </w:pPr>
      <w:r w:rsidRPr="00255BAD">
        <w:rPr>
          <w:b/>
          <w:bCs/>
          <w:caps/>
          <w:szCs w:val="24"/>
        </w:rPr>
        <w:t>Preventing Sexual Harassment</w:t>
      </w:r>
    </w:p>
    <w:p w:rsidR="002A35AC" w:rsidRPr="009B6816" w:rsidRDefault="002A35AC" w:rsidP="002A35AC">
      <w:pPr>
        <w:spacing w:after="209"/>
        <w:rPr>
          <w:color w:val="363636"/>
          <w:szCs w:val="24"/>
        </w:rPr>
      </w:pPr>
      <w:r w:rsidRPr="009B6816">
        <w:rPr>
          <w:color w:val="363636"/>
          <w:szCs w:val="24"/>
        </w:rPr>
        <w:t>Title IX of the Education Amendments of 1972 prohibits sex discrimination against any participant in an educational program or activity that receives federal funds. The act is intended to eliminate sex discrimination in education</w:t>
      </w:r>
      <w:r>
        <w:rPr>
          <w:color w:val="363636"/>
          <w:szCs w:val="24"/>
        </w:rPr>
        <w:t xml:space="preserve"> and pertains to admissions, academic and athletic programs, and university-sponsored activities.  Title IX also prohibits sexual harassment of students by university employees, other students, and visitors to campus.  </w:t>
      </w:r>
      <w:r w:rsidRPr="009B6816">
        <w:rPr>
          <w:color w:val="363636"/>
          <w:szCs w:val="24"/>
        </w:rPr>
        <w:t>If you encounter sexual harassment or gender</w:t>
      </w:r>
      <w:r>
        <w:rPr>
          <w:color w:val="363636"/>
          <w:szCs w:val="24"/>
        </w:rPr>
        <w:t>-</w:t>
      </w:r>
      <w:r w:rsidRPr="009B6816">
        <w:rPr>
          <w:color w:val="363636"/>
          <w:szCs w:val="24"/>
        </w:rPr>
        <w:t xml:space="preserve">based discrimination, please talk to your professor; contact the Equal Employment Office at </w:t>
      </w:r>
      <w:r>
        <w:rPr>
          <w:color w:val="363636"/>
          <w:szCs w:val="24"/>
        </w:rPr>
        <w:t>801-</w:t>
      </w:r>
      <w:r w:rsidRPr="009B6816">
        <w:rPr>
          <w:color w:val="363636"/>
          <w:szCs w:val="24"/>
        </w:rPr>
        <w:t xml:space="preserve">422-5895 or </w:t>
      </w:r>
      <w:r>
        <w:rPr>
          <w:color w:val="363636"/>
          <w:szCs w:val="24"/>
        </w:rPr>
        <w:t>1-888-238-1062</w:t>
      </w:r>
      <w:r w:rsidRPr="009B6816">
        <w:rPr>
          <w:color w:val="363636"/>
          <w:szCs w:val="24"/>
        </w:rPr>
        <w:t xml:space="preserve"> (24-hours)</w:t>
      </w:r>
      <w:r>
        <w:rPr>
          <w:color w:val="363636"/>
          <w:szCs w:val="24"/>
        </w:rPr>
        <w:t>, or http://www.ethicspoint.com</w:t>
      </w:r>
      <w:r w:rsidRPr="009B6816">
        <w:rPr>
          <w:color w:val="363636"/>
          <w:szCs w:val="24"/>
        </w:rPr>
        <w:t xml:space="preserve">; or contact the Honor Code Office at </w:t>
      </w:r>
      <w:r>
        <w:rPr>
          <w:color w:val="363636"/>
          <w:szCs w:val="24"/>
        </w:rPr>
        <w:t>801-</w:t>
      </w:r>
      <w:r w:rsidRPr="009B6816">
        <w:rPr>
          <w:color w:val="363636"/>
          <w:szCs w:val="24"/>
        </w:rPr>
        <w:t>422-2847.</w:t>
      </w:r>
    </w:p>
    <w:p w:rsidR="00D42B5B" w:rsidRDefault="00D42B5B" w:rsidP="002A35AC">
      <w:pPr>
        <w:pStyle w:val="HTMLPreformatted"/>
        <w:rPr>
          <w:rFonts w:cs="Arial"/>
        </w:rPr>
      </w:pPr>
    </w:p>
    <w:p w:rsidR="00D42B5B" w:rsidRDefault="00D42B5B" w:rsidP="00D42B5B">
      <w:pPr>
        <w:pStyle w:val="HTMLBody"/>
        <w:rPr>
          <w:rFonts w:cs="Arial"/>
          <w:b/>
          <w:bCs/>
        </w:rPr>
      </w:pPr>
      <w:r>
        <w:rPr>
          <w:rFonts w:cs="Arial"/>
          <w:b/>
          <w:bCs/>
        </w:rPr>
        <w:t>Students With Disabilities:</w:t>
      </w:r>
    </w:p>
    <w:p w:rsidR="00B5141E" w:rsidRDefault="00D42B5B" w:rsidP="00D42B5B">
      <w:pPr>
        <w:tabs>
          <w:tab w:val="left" w:pos="720"/>
          <w:tab w:val="left" w:pos="2700"/>
        </w:tabs>
      </w:pPr>
      <w:r>
        <w:t>Brigham Young University is committed to providing a working and learning atmosphere which reasonably accommodates qualified persons with disabilities.  If you have any disability which may impair your ability to complete this course successfully, please contact the Services for Students with Disabilities Office (422-2767).  Reasonable academic accommodations are reviewed for all students who have qualified documented disabilities.  Services are coordinated with the student and instructor by the SSD Office.  If you need assistance or if you feel you have been unlawfully discriminated against on the basis of disability, you may seek resolution through established grievance policy and procedures.  You should contact the Equal Employment Office at 422-5895, D-282 ASB.</w:t>
      </w:r>
    </w:p>
    <w:sectPr w:rsidR="00B5141E" w:rsidSect="00E54714">
      <w:pgSz w:w="12240" w:h="15840" w:code="1"/>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A288A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864D65"/>
    <w:multiLevelType w:val="hybridMultilevel"/>
    <w:tmpl w:val="C6CAD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F710B8"/>
    <w:multiLevelType w:val="singleLevel"/>
    <w:tmpl w:val="0409000F"/>
    <w:lvl w:ilvl="0">
      <w:start w:val="1"/>
      <w:numFmt w:val="decimal"/>
      <w:lvlText w:val="%1."/>
      <w:lvlJc w:val="left"/>
      <w:pPr>
        <w:tabs>
          <w:tab w:val="num" w:pos="360"/>
        </w:tabs>
        <w:ind w:left="360" w:hanging="360"/>
      </w:pPr>
    </w:lvl>
  </w:abstractNum>
  <w:abstractNum w:abstractNumId="3">
    <w:nsid w:val="2A250250"/>
    <w:multiLevelType w:val="hybridMultilevel"/>
    <w:tmpl w:val="BF3857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CF05389"/>
    <w:multiLevelType w:val="hybridMultilevel"/>
    <w:tmpl w:val="122C7B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52222364"/>
    <w:multiLevelType w:val="singleLevel"/>
    <w:tmpl w:val="E06AF80E"/>
    <w:lvl w:ilvl="0">
      <w:start w:val="1"/>
      <w:numFmt w:val="upperLetter"/>
      <w:lvlText w:val="%1-"/>
      <w:lvlJc w:val="left"/>
      <w:pPr>
        <w:tabs>
          <w:tab w:val="num" w:pos="2700"/>
        </w:tabs>
        <w:ind w:left="2700" w:hanging="2700"/>
      </w:pPr>
      <w:rPr>
        <w:rFonts w:hint="default"/>
      </w:rPr>
    </w:lvl>
  </w:abstractNum>
  <w:abstractNum w:abstractNumId="6">
    <w:nsid w:val="5D54391A"/>
    <w:multiLevelType w:val="singleLevel"/>
    <w:tmpl w:val="0409000F"/>
    <w:lvl w:ilvl="0">
      <w:start w:val="1"/>
      <w:numFmt w:val="decimal"/>
      <w:lvlText w:val="%1."/>
      <w:lvlJc w:val="left"/>
      <w:pPr>
        <w:tabs>
          <w:tab w:val="num" w:pos="360"/>
        </w:tabs>
        <w:ind w:left="360" w:hanging="360"/>
      </w:pPr>
    </w:lvl>
  </w:abstractNum>
  <w:abstractNum w:abstractNumId="7">
    <w:nsid w:val="64CE6C6F"/>
    <w:multiLevelType w:val="hybridMultilevel"/>
    <w:tmpl w:val="3B0EF4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69C03593"/>
    <w:multiLevelType w:val="hybridMultilevel"/>
    <w:tmpl w:val="8C088BA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7CD53E09"/>
    <w:multiLevelType w:val="singleLevel"/>
    <w:tmpl w:val="0409000F"/>
    <w:lvl w:ilvl="0">
      <w:start w:val="2"/>
      <w:numFmt w:val="decimal"/>
      <w:lvlText w:val="%1."/>
      <w:lvlJc w:val="left"/>
      <w:pPr>
        <w:tabs>
          <w:tab w:val="num" w:pos="360"/>
        </w:tabs>
        <w:ind w:left="360" w:hanging="360"/>
      </w:pPr>
      <w:rPr>
        <w:rFonts w:hint="default"/>
      </w:rPr>
    </w:lvl>
  </w:abstractNum>
  <w:num w:numId="1">
    <w:abstractNumId w:val="9"/>
  </w:num>
  <w:num w:numId="2">
    <w:abstractNumId w:val="2"/>
  </w:num>
  <w:num w:numId="3">
    <w:abstractNumId w:val="6"/>
  </w:num>
  <w:num w:numId="4">
    <w:abstractNumId w:val="5"/>
  </w:num>
  <w:num w:numId="5">
    <w:abstractNumId w:val="4"/>
  </w:num>
  <w:num w:numId="6">
    <w:abstractNumId w:val="7"/>
  </w:num>
  <w:num w:numId="7">
    <w:abstractNumId w:val="3"/>
  </w:num>
  <w:num w:numId="8">
    <w:abstractNumId w:val="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F99"/>
    <w:rsid w:val="00001E62"/>
    <w:rsid w:val="00005148"/>
    <w:rsid w:val="000062AD"/>
    <w:rsid w:val="00006CD1"/>
    <w:rsid w:val="00007D9E"/>
    <w:rsid w:val="00030BBE"/>
    <w:rsid w:val="00031400"/>
    <w:rsid w:val="00035DE0"/>
    <w:rsid w:val="00040875"/>
    <w:rsid w:val="00044727"/>
    <w:rsid w:val="00076752"/>
    <w:rsid w:val="000803C5"/>
    <w:rsid w:val="000C5807"/>
    <w:rsid w:val="000C692D"/>
    <w:rsid w:val="00103AAD"/>
    <w:rsid w:val="001069A4"/>
    <w:rsid w:val="001374B1"/>
    <w:rsid w:val="001415B1"/>
    <w:rsid w:val="0016365F"/>
    <w:rsid w:val="00183408"/>
    <w:rsid w:val="00185703"/>
    <w:rsid w:val="00192EBC"/>
    <w:rsid w:val="00194B00"/>
    <w:rsid w:val="00215027"/>
    <w:rsid w:val="002259E9"/>
    <w:rsid w:val="00267072"/>
    <w:rsid w:val="00287633"/>
    <w:rsid w:val="002A35AC"/>
    <w:rsid w:val="002C4528"/>
    <w:rsid w:val="002E0956"/>
    <w:rsid w:val="00301A5A"/>
    <w:rsid w:val="00304F11"/>
    <w:rsid w:val="00316C1C"/>
    <w:rsid w:val="003235A9"/>
    <w:rsid w:val="003435E7"/>
    <w:rsid w:val="00357DFD"/>
    <w:rsid w:val="00363C24"/>
    <w:rsid w:val="00375827"/>
    <w:rsid w:val="003822BA"/>
    <w:rsid w:val="00385B24"/>
    <w:rsid w:val="003D1C03"/>
    <w:rsid w:val="003E77A7"/>
    <w:rsid w:val="0040434D"/>
    <w:rsid w:val="00407F65"/>
    <w:rsid w:val="00411C41"/>
    <w:rsid w:val="004510AC"/>
    <w:rsid w:val="0045239C"/>
    <w:rsid w:val="004531B6"/>
    <w:rsid w:val="0049093E"/>
    <w:rsid w:val="004D14A2"/>
    <w:rsid w:val="004D1963"/>
    <w:rsid w:val="004D20F9"/>
    <w:rsid w:val="004D3379"/>
    <w:rsid w:val="004F1F10"/>
    <w:rsid w:val="00504184"/>
    <w:rsid w:val="005307B2"/>
    <w:rsid w:val="0053737F"/>
    <w:rsid w:val="005C0D37"/>
    <w:rsid w:val="005D4F52"/>
    <w:rsid w:val="005E6948"/>
    <w:rsid w:val="006077E0"/>
    <w:rsid w:val="006233AE"/>
    <w:rsid w:val="00633A9F"/>
    <w:rsid w:val="00637B12"/>
    <w:rsid w:val="00641AAF"/>
    <w:rsid w:val="00643947"/>
    <w:rsid w:val="006542E2"/>
    <w:rsid w:val="00662484"/>
    <w:rsid w:val="006821E0"/>
    <w:rsid w:val="00690317"/>
    <w:rsid w:val="006A7557"/>
    <w:rsid w:val="006C3086"/>
    <w:rsid w:val="006C4638"/>
    <w:rsid w:val="006E1388"/>
    <w:rsid w:val="006E1F2B"/>
    <w:rsid w:val="006F080B"/>
    <w:rsid w:val="006F43D0"/>
    <w:rsid w:val="00713C59"/>
    <w:rsid w:val="00726EF9"/>
    <w:rsid w:val="00733B54"/>
    <w:rsid w:val="00740C75"/>
    <w:rsid w:val="007551E7"/>
    <w:rsid w:val="007703C8"/>
    <w:rsid w:val="007718CF"/>
    <w:rsid w:val="00774118"/>
    <w:rsid w:val="00774CCB"/>
    <w:rsid w:val="00790A8D"/>
    <w:rsid w:val="00791EFC"/>
    <w:rsid w:val="007B727E"/>
    <w:rsid w:val="007C3423"/>
    <w:rsid w:val="007D2195"/>
    <w:rsid w:val="007E63D2"/>
    <w:rsid w:val="008025A5"/>
    <w:rsid w:val="00810E59"/>
    <w:rsid w:val="00827D1F"/>
    <w:rsid w:val="008447BD"/>
    <w:rsid w:val="00850F6A"/>
    <w:rsid w:val="008713E5"/>
    <w:rsid w:val="008C182A"/>
    <w:rsid w:val="008C4475"/>
    <w:rsid w:val="008E2536"/>
    <w:rsid w:val="008F17C5"/>
    <w:rsid w:val="008F4C59"/>
    <w:rsid w:val="0090653F"/>
    <w:rsid w:val="0091255F"/>
    <w:rsid w:val="0091604B"/>
    <w:rsid w:val="00932A66"/>
    <w:rsid w:val="00960D99"/>
    <w:rsid w:val="009628D4"/>
    <w:rsid w:val="00966C2C"/>
    <w:rsid w:val="00976DDD"/>
    <w:rsid w:val="00984595"/>
    <w:rsid w:val="00990ED6"/>
    <w:rsid w:val="009A3D3C"/>
    <w:rsid w:val="009A641C"/>
    <w:rsid w:val="009B0756"/>
    <w:rsid w:val="009C262D"/>
    <w:rsid w:val="009F768A"/>
    <w:rsid w:val="00A03532"/>
    <w:rsid w:val="00A05283"/>
    <w:rsid w:val="00A15F99"/>
    <w:rsid w:val="00A41107"/>
    <w:rsid w:val="00AD3511"/>
    <w:rsid w:val="00AE7DD3"/>
    <w:rsid w:val="00B02C53"/>
    <w:rsid w:val="00B12371"/>
    <w:rsid w:val="00B174F9"/>
    <w:rsid w:val="00B235B7"/>
    <w:rsid w:val="00B25255"/>
    <w:rsid w:val="00B5141E"/>
    <w:rsid w:val="00BC5748"/>
    <w:rsid w:val="00BC5AF7"/>
    <w:rsid w:val="00BE2137"/>
    <w:rsid w:val="00C1177A"/>
    <w:rsid w:val="00C219FE"/>
    <w:rsid w:val="00C25ED9"/>
    <w:rsid w:val="00C410E2"/>
    <w:rsid w:val="00C4770C"/>
    <w:rsid w:val="00C57BEC"/>
    <w:rsid w:val="00C608D9"/>
    <w:rsid w:val="00C74D71"/>
    <w:rsid w:val="00C97034"/>
    <w:rsid w:val="00CA5FDD"/>
    <w:rsid w:val="00CD3D28"/>
    <w:rsid w:val="00CD7A70"/>
    <w:rsid w:val="00CF63FA"/>
    <w:rsid w:val="00D24E0F"/>
    <w:rsid w:val="00D302B5"/>
    <w:rsid w:val="00D34502"/>
    <w:rsid w:val="00D42B5B"/>
    <w:rsid w:val="00D42E35"/>
    <w:rsid w:val="00D5462E"/>
    <w:rsid w:val="00D57C22"/>
    <w:rsid w:val="00D6191C"/>
    <w:rsid w:val="00D95284"/>
    <w:rsid w:val="00DD0114"/>
    <w:rsid w:val="00DD38C1"/>
    <w:rsid w:val="00DF137C"/>
    <w:rsid w:val="00E07046"/>
    <w:rsid w:val="00E07752"/>
    <w:rsid w:val="00E54714"/>
    <w:rsid w:val="00E619DC"/>
    <w:rsid w:val="00E61F4A"/>
    <w:rsid w:val="00E660DC"/>
    <w:rsid w:val="00E90D62"/>
    <w:rsid w:val="00EB7348"/>
    <w:rsid w:val="00EE085B"/>
    <w:rsid w:val="00F32566"/>
    <w:rsid w:val="00F32C67"/>
    <w:rsid w:val="00F51A0A"/>
    <w:rsid w:val="00F70492"/>
    <w:rsid w:val="00F86B49"/>
    <w:rsid w:val="00F9252B"/>
    <w:rsid w:val="00FD398C"/>
    <w:rsid w:val="00FD4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8E7CC29-4069-4DFE-A9DB-D7E11F71B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2700"/>
      </w:tabs>
      <w:ind w:left="2700" w:hanging="2700"/>
      <w:outlineLvl w:val="0"/>
    </w:pPr>
    <w:rPr>
      <w:rFonts w:ascii="Arial" w:hAnsi="Arial"/>
      <w:sz w:val="24"/>
    </w:rPr>
  </w:style>
  <w:style w:type="paragraph" w:styleId="Heading2">
    <w:name w:val="heading 2"/>
    <w:basedOn w:val="Normal"/>
    <w:next w:val="Normal"/>
    <w:qFormat/>
    <w:pPr>
      <w:keepNext/>
      <w:tabs>
        <w:tab w:val="left" w:pos="720"/>
        <w:tab w:val="left" w:pos="2700"/>
      </w:tabs>
      <w:outlineLvl w:val="1"/>
    </w:pPr>
    <w:rPr>
      <w:rFonts w:cs="Arial"/>
      <w:sz w:val="24"/>
      <w:u w:val="single"/>
    </w:rPr>
  </w:style>
  <w:style w:type="paragraph" w:styleId="Heading3">
    <w:name w:val="heading 3"/>
    <w:basedOn w:val="Normal"/>
    <w:next w:val="Normal"/>
    <w:qFormat/>
    <w:pPr>
      <w:keepNext/>
      <w:tabs>
        <w:tab w:val="left" w:pos="1440"/>
      </w:tabs>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tabs>
        <w:tab w:val="left" w:pos="720"/>
        <w:tab w:val="left" w:pos="2700"/>
      </w:tabs>
    </w:pPr>
    <w:rPr>
      <w:sz w:val="24"/>
    </w:rPr>
  </w:style>
  <w:style w:type="paragraph" w:customStyle="1" w:styleId="HTMLBody">
    <w:name w:val="HTML Body"/>
    <w:pPr>
      <w:autoSpaceDE w:val="0"/>
      <w:autoSpaceDN w:val="0"/>
      <w:adjustRightInd w:val="0"/>
    </w:pPr>
    <w:rPr>
      <w:rFonts w:ascii="Arial" w:hAnsi="Arial"/>
    </w:rPr>
  </w:style>
  <w:style w:type="paragraph" w:styleId="BodyTextIndent">
    <w:name w:val="Body Text Indent"/>
    <w:basedOn w:val="Normal"/>
    <w:pPr>
      <w:ind w:firstLine="720"/>
    </w:pPr>
  </w:style>
  <w:style w:type="paragraph" w:styleId="BalloonText">
    <w:name w:val="Balloon Text"/>
    <w:basedOn w:val="Normal"/>
    <w:semiHidden/>
    <w:rsid w:val="00AE7DD3"/>
    <w:rPr>
      <w:rFonts w:ascii="Tahoma" w:hAnsi="Tahoma" w:cs="Tahoma"/>
      <w:sz w:val="16"/>
      <w:szCs w:val="16"/>
    </w:rPr>
  </w:style>
  <w:style w:type="paragraph" w:styleId="HTMLPreformatted">
    <w:name w:val="HTML Preformatted"/>
    <w:basedOn w:val="Normal"/>
    <w:rsid w:val="00B51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Emphasis">
    <w:name w:val="Emphasis"/>
    <w:uiPriority w:val="20"/>
    <w:qFormat/>
    <w:rsid w:val="00B5141E"/>
    <w:rPr>
      <w:i/>
      <w:iCs/>
    </w:rPr>
  </w:style>
  <w:style w:type="character" w:customStyle="1" w:styleId="bodytext0">
    <w:name w:val="bodytext"/>
    <w:basedOn w:val="DefaultParagraphFont"/>
    <w:rsid w:val="00B5141E"/>
  </w:style>
  <w:style w:type="paragraph" w:styleId="NormalWeb">
    <w:name w:val="Normal (Web)"/>
    <w:basedOn w:val="Normal"/>
    <w:uiPriority w:val="99"/>
    <w:rsid w:val="00B5141E"/>
    <w:pPr>
      <w:spacing w:before="100" w:beforeAutospacing="1" w:after="100" w:afterAutospacing="1"/>
    </w:pPr>
    <w:rPr>
      <w:sz w:val="24"/>
      <w:szCs w:val="24"/>
    </w:rPr>
  </w:style>
  <w:style w:type="character" w:styleId="FollowedHyperlink">
    <w:name w:val="FollowedHyperlink"/>
    <w:rsid w:val="00B5141E"/>
    <w:rPr>
      <w:color w:val="800080"/>
      <w:u w:val="single"/>
    </w:rPr>
  </w:style>
  <w:style w:type="character" w:styleId="Strong">
    <w:name w:val="Strong"/>
    <w:uiPriority w:val="22"/>
    <w:qFormat/>
    <w:rsid w:val="00F32566"/>
    <w:rPr>
      <w:b/>
      <w:bCs/>
    </w:rPr>
  </w:style>
  <w:style w:type="paragraph" w:customStyle="1" w:styleId="Body">
    <w:name w:val="Body"/>
    <w:rsid w:val="000062AD"/>
    <w:rPr>
      <w:rFonts w:ascii="Helvetica" w:eastAsia="ヒラギノ角ゴ Pro W3"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259815">
      <w:bodyDiv w:val="1"/>
      <w:marLeft w:val="0"/>
      <w:marRight w:val="0"/>
      <w:marTop w:val="0"/>
      <w:marBottom w:val="0"/>
      <w:divBdr>
        <w:top w:val="none" w:sz="0" w:space="0" w:color="auto"/>
        <w:left w:val="none" w:sz="0" w:space="0" w:color="auto"/>
        <w:bottom w:val="none" w:sz="0" w:space="0" w:color="auto"/>
        <w:right w:val="none" w:sz="0" w:space="0" w:color="auto"/>
      </w:divBdr>
    </w:div>
    <w:div w:id="931011281">
      <w:bodyDiv w:val="1"/>
      <w:marLeft w:val="0"/>
      <w:marRight w:val="0"/>
      <w:marTop w:val="0"/>
      <w:marBottom w:val="0"/>
      <w:divBdr>
        <w:top w:val="none" w:sz="0" w:space="0" w:color="auto"/>
        <w:left w:val="none" w:sz="0" w:space="0" w:color="auto"/>
        <w:bottom w:val="none" w:sz="0" w:space="0" w:color="auto"/>
        <w:right w:val="none" w:sz="0" w:space="0" w:color="auto"/>
      </w:divBdr>
    </w:div>
    <w:div w:id="963315383">
      <w:bodyDiv w:val="1"/>
      <w:marLeft w:val="0"/>
      <w:marRight w:val="0"/>
      <w:marTop w:val="0"/>
      <w:marBottom w:val="0"/>
      <w:divBdr>
        <w:top w:val="none" w:sz="0" w:space="0" w:color="auto"/>
        <w:left w:val="none" w:sz="0" w:space="0" w:color="auto"/>
        <w:bottom w:val="none" w:sz="0" w:space="0" w:color="auto"/>
        <w:right w:val="none" w:sz="0" w:space="0" w:color="auto"/>
      </w:divBdr>
    </w:div>
    <w:div w:id="1060058308">
      <w:bodyDiv w:val="1"/>
      <w:marLeft w:val="0"/>
      <w:marRight w:val="0"/>
      <w:marTop w:val="0"/>
      <w:marBottom w:val="0"/>
      <w:divBdr>
        <w:top w:val="none" w:sz="0" w:space="0" w:color="auto"/>
        <w:left w:val="none" w:sz="0" w:space="0" w:color="auto"/>
        <w:bottom w:val="none" w:sz="0" w:space="0" w:color="auto"/>
        <w:right w:val="none" w:sz="0" w:space="0" w:color="auto"/>
      </w:divBdr>
    </w:div>
    <w:div w:id="1537038463">
      <w:bodyDiv w:val="1"/>
      <w:marLeft w:val="0"/>
      <w:marRight w:val="0"/>
      <w:marTop w:val="0"/>
      <w:marBottom w:val="0"/>
      <w:divBdr>
        <w:top w:val="none" w:sz="0" w:space="0" w:color="auto"/>
        <w:left w:val="none" w:sz="0" w:space="0" w:color="auto"/>
        <w:bottom w:val="none" w:sz="0" w:space="0" w:color="auto"/>
        <w:right w:val="none" w:sz="0" w:space="0" w:color="auto"/>
      </w:divBdr>
      <w:divsChild>
        <w:div w:id="1925604535">
          <w:marLeft w:val="0"/>
          <w:marRight w:val="0"/>
          <w:marTop w:val="0"/>
          <w:marBottom w:val="0"/>
          <w:divBdr>
            <w:top w:val="none" w:sz="0" w:space="0" w:color="auto"/>
            <w:left w:val="none" w:sz="0" w:space="0" w:color="auto"/>
            <w:bottom w:val="none" w:sz="0" w:space="0" w:color="auto"/>
            <w:right w:val="none" w:sz="0" w:space="0" w:color="auto"/>
          </w:divBdr>
          <w:divsChild>
            <w:div w:id="136143041">
              <w:blockQuote w:val="1"/>
              <w:marLeft w:val="75"/>
              <w:marRight w:val="0"/>
              <w:marTop w:val="100"/>
              <w:marBottom w:val="100"/>
              <w:divBdr>
                <w:top w:val="none" w:sz="0" w:space="0" w:color="auto"/>
                <w:left w:val="single" w:sz="12" w:space="4" w:color="A0C6E5"/>
                <w:bottom w:val="none" w:sz="0" w:space="0" w:color="auto"/>
                <w:right w:val="none" w:sz="0" w:space="0" w:color="auto"/>
              </w:divBdr>
              <w:divsChild>
                <w:div w:id="14531792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7723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90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yserve.byu.edu/" TargetMode="External"/><Relationship Id="rId3" Type="http://schemas.openxmlformats.org/officeDocument/2006/relationships/styles" Target="styles.xml"/><Relationship Id="rId7" Type="http://schemas.openxmlformats.org/officeDocument/2006/relationships/hyperlink" Target="http://www.apa.org/pi/disability/resources/assessment-disabilities.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pa.org/practice/guidelines/girls-and-women.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AC060-9D29-42D8-9863-F63BAAEC6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2266</Words>
  <Characters>12918</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Proposed Syllabus Outline (Revised 6/13/97)</vt:lpstr>
    </vt:vector>
  </TitlesOfParts>
  <Company>Brigham Young University</Company>
  <LinksUpToDate>false</LinksUpToDate>
  <CharactersWithSpaces>15154</CharactersWithSpaces>
  <SharedDoc>false</SharedDoc>
  <HLinks>
    <vt:vector size="18" baseType="variant">
      <vt:variant>
        <vt:i4>7536746</vt:i4>
      </vt:variant>
      <vt:variant>
        <vt:i4>6</vt:i4>
      </vt:variant>
      <vt:variant>
        <vt:i4>0</vt:i4>
      </vt:variant>
      <vt:variant>
        <vt:i4>5</vt:i4>
      </vt:variant>
      <vt:variant>
        <vt:lpwstr>http://yserve.byu.edu/</vt:lpwstr>
      </vt:variant>
      <vt:variant>
        <vt:lpwstr/>
      </vt:variant>
      <vt:variant>
        <vt:i4>2424851</vt:i4>
      </vt:variant>
      <vt:variant>
        <vt:i4>3</vt:i4>
      </vt:variant>
      <vt:variant>
        <vt:i4>0</vt:i4>
      </vt:variant>
      <vt:variant>
        <vt:i4>5</vt:i4>
      </vt:variant>
      <vt:variant>
        <vt:lpwstr>http://www.apa.org/pi/disability/resources/assessment-disabilities.aspx</vt:lpwstr>
      </vt:variant>
      <vt:variant>
        <vt:lpwstr/>
      </vt:variant>
      <vt:variant>
        <vt:i4>7012397</vt:i4>
      </vt:variant>
      <vt:variant>
        <vt:i4>0</vt:i4>
      </vt:variant>
      <vt:variant>
        <vt:i4>0</vt:i4>
      </vt:variant>
      <vt:variant>
        <vt:i4>5</vt:i4>
      </vt:variant>
      <vt:variant>
        <vt:lpwstr>http://www.apa.org/practice/guidelines/girls-and-women.pdf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Syllabus Outline (Revised 6/13/97)</dc:title>
  <dc:creator>Tina Dyches</dc:creator>
  <cp:lastModifiedBy>Cameron Jestice</cp:lastModifiedBy>
  <cp:revision>2</cp:revision>
  <cp:lastPrinted>2009-01-07T21:27:00Z</cp:lastPrinted>
  <dcterms:created xsi:type="dcterms:W3CDTF">2014-03-31T21:48:00Z</dcterms:created>
  <dcterms:modified xsi:type="dcterms:W3CDTF">2014-03-31T21:48:00Z</dcterms:modified>
</cp:coreProperties>
</file>